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E4D3" w14:textId="77777777" w:rsidR="00EB0EDF" w:rsidRDefault="00C97C71" w:rsidP="0052560B">
      <w:pPr>
        <w:jc w:val="center"/>
      </w:pPr>
      <w:r>
        <w:rPr>
          <w:noProof/>
        </w:rPr>
        <mc:AlternateContent>
          <mc:Choice Requires="wpg">
            <w:drawing>
              <wp:anchor distT="0" distB="0" distL="114300" distR="114300" simplePos="0" relativeHeight="251658240" behindDoc="0" locked="0" layoutInCell="1" allowOverlap="1" wp14:anchorId="4E20BDDB" wp14:editId="5920505A">
                <wp:simplePos x="0" y="0"/>
                <wp:positionH relativeFrom="column">
                  <wp:posOffset>-609600</wp:posOffset>
                </wp:positionH>
                <wp:positionV relativeFrom="paragraph">
                  <wp:posOffset>-457200</wp:posOffset>
                </wp:positionV>
                <wp:extent cx="7162800" cy="1035050"/>
                <wp:effectExtent l="19050" t="19050" r="19050" b="222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35050"/>
                          <a:chOff x="480" y="720"/>
                          <a:chExt cx="11280" cy="1630"/>
                        </a:xfrm>
                      </wpg:grpSpPr>
                      <wps:wsp>
                        <wps:cNvPr id="2" name="Text Box 4"/>
                        <wps:cNvSpPr txBox="1">
                          <a:spLocks noChangeArrowheads="1"/>
                        </wps:cNvSpPr>
                        <wps:spPr bwMode="auto">
                          <a:xfrm>
                            <a:off x="480" y="720"/>
                            <a:ext cx="11280" cy="1630"/>
                          </a:xfrm>
                          <a:prstGeom prst="rect">
                            <a:avLst/>
                          </a:prstGeom>
                          <a:solidFill>
                            <a:srgbClr val="FFFFFF"/>
                          </a:solidFill>
                          <a:ln w="31750">
                            <a:solidFill>
                              <a:srgbClr val="0000FF"/>
                            </a:solidFill>
                            <a:miter lim="800000"/>
                            <a:headEnd/>
                            <a:tailEnd/>
                          </a:ln>
                        </wps:spPr>
                        <wps:txbx>
                          <w:txbxContent>
                            <w:p w14:paraId="02CFC56C" w14:textId="77777777" w:rsidR="000D11F7" w:rsidRPr="00E14D4C" w:rsidRDefault="000D11F7" w:rsidP="000D11F7">
                              <w:pPr>
                                <w:jc w:val="center"/>
                                <w:rPr>
                                  <w:b/>
                                  <w:sz w:val="32"/>
                                  <w:szCs w:val="32"/>
                                </w:rPr>
                              </w:pPr>
                              <w:r w:rsidRPr="00E14D4C">
                                <w:rPr>
                                  <w:b/>
                                  <w:sz w:val="32"/>
                                  <w:szCs w:val="32"/>
                                </w:rPr>
                                <w:t xml:space="preserve">     Nevada Department of </w:t>
                              </w:r>
                              <w:r w:rsidR="00180E75">
                                <w:rPr>
                                  <w:b/>
                                  <w:sz w:val="32"/>
                                  <w:szCs w:val="32"/>
                                </w:rPr>
                                <w:t xml:space="preserve">Tourism and </w:t>
                              </w:r>
                              <w:r w:rsidRPr="00E14D4C">
                                <w:rPr>
                                  <w:b/>
                                  <w:sz w:val="32"/>
                                  <w:szCs w:val="32"/>
                                </w:rPr>
                                <w:t>Cultural Affairs</w:t>
                              </w:r>
                            </w:p>
                            <w:p w14:paraId="77D57462" w14:textId="77777777" w:rsidR="000D11F7" w:rsidRDefault="000D11F7" w:rsidP="000D11F7">
                              <w:pPr>
                                <w:ind w:left="720" w:hanging="720"/>
                                <w:jc w:val="center"/>
                                <w:rPr>
                                  <w:sz w:val="68"/>
                                  <w:szCs w:val="68"/>
                                </w:rPr>
                              </w:pPr>
                              <w:r>
                                <w:rPr>
                                  <w:sz w:val="68"/>
                                  <w:szCs w:val="68"/>
                                </w:rPr>
                                <w:t xml:space="preserve">  </w:t>
                              </w:r>
                              <w:smartTag w:uri="urn:schemas-microsoft-com:office:smarttags" w:element="place">
                                <w:smartTag w:uri="urn:schemas-microsoft-com:office:smarttags" w:element="PlaceName">
                                  <w:r w:rsidRPr="007E7CCA">
                                    <w:rPr>
                                      <w:sz w:val="68"/>
                                      <w:szCs w:val="68"/>
                                    </w:rPr>
                                    <w:t>Nevada</w:t>
                                  </w:r>
                                </w:smartTag>
                                <w:r w:rsidRPr="007E7CCA">
                                  <w:rPr>
                                    <w:sz w:val="68"/>
                                    <w:szCs w:val="68"/>
                                  </w:rPr>
                                  <w:t xml:space="preserve"> </w:t>
                                </w:r>
                                <w:smartTag w:uri="urn:schemas-microsoft-com:office:smarttags" w:element="PlaceType">
                                  <w:r w:rsidRPr="007E7CCA">
                                    <w:rPr>
                                      <w:sz w:val="68"/>
                                      <w:szCs w:val="68"/>
                                    </w:rPr>
                                    <w:t>State</w:t>
                                  </w:r>
                                </w:smartTag>
                                <w:r w:rsidRPr="007E7CCA">
                                  <w:rPr>
                                    <w:sz w:val="68"/>
                                    <w:szCs w:val="68"/>
                                  </w:rPr>
                                  <w:t xml:space="preserve"> </w:t>
                                </w:r>
                                <w:smartTag w:uri="urn:schemas-microsoft-com:office:smarttags" w:element="PlaceType">
                                  <w:r w:rsidRPr="007E7CCA">
                                    <w:rPr>
                                      <w:sz w:val="68"/>
                                      <w:szCs w:val="68"/>
                                    </w:rPr>
                                    <w:t>Museum</w:t>
                                  </w:r>
                                </w:smartTag>
                              </w:smartTag>
                            </w:p>
                            <w:p w14:paraId="52DEBDA0" w14:textId="77777777" w:rsidR="000D11F7" w:rsidRPr="00376FB9" w:rsidRDefault="000D11F7" w:rsidP="000D11F7">
                              <w:pPr>
                                <w:ind w:left="720" w:hanging="720"/>
                                <w:jc w:val="center"/>
                                <w:rPr>
                                  <w:b/>
                                  <w:sz w:val="18"/>
                                  <w:szCs w:val="18"/>
                                </w:rPr>
                              </w:pPr>
                              <w:r w:rsidRPr="00376FB9">
                                <w:rPr>
                                  <w:b/>
                                  <w:sz w:val="18"/>
                                  <w:szCs w:val="18"/>
                                </w:rPr>
                                <w:t xml:space="preserve">    </w:t>
                              </w:r>
                              <w:smartTag w:uri="urn:schemas-microsoft-com:office:smarttags" w:element="address">
                                <w:smartTag w:uri="urn:schemas-microsoft-com:office:smarttags" w:element="Street">
                                  <w:r w:rsidRPr="00376FB9">
                                    <w:rPr>
                                      <w:b/>
                                      <w:sz w:val="18"/>
                                      <w:szCs w:val="18"/>
                                    </w:rPr>
                                    <w:t>600 N. Carson St.</w:t>
                                  </w:r>
                                </w:smartTag>
                                <w:r w:rsidRPr="00376FB9">
                                  <w:rPr>
                                    <w:b/>
                                    <w:sz w:val="18"/>
                                    <w:szCs w:val="18"/>
                                  </w:rPr>
                                  <w:t xml:space="preserve">, </w:t>
                                </w:r>
                                <w:smartTag w:uri="urn:schemas-microsoft-com:office:smarttags" w:element="City">
                                  <w:r w:rsidRPr="00376FB9">
                                    <w:rPr>
                                      <w:b/>
                                      <w:sz w:val="18"/>
                                      <w:szCs w:val="18"/>
                                    </w:rPr>
                                    <w:t>Carson City</w:t>
                                  </w:r>
                                </w:smartTag>
                                <w:r w:rsidRPr="00376FB9">
                                  <w:rPr>
                                    <w:b/>
                                    <w:sz w:val="18"/>
                                    <w:szCs w:val="18"/>
                                  </w:rPr>
                                  <w:t xml:space="preserve">, </w:t>
                                </w:r>
                                <w:smartTag w:uri="urn:schemas-microsoft-com:office:smarttags" w:element="State">
                                  <w:r w:rsidRPr="00376FB9">
                                    <w:rPr>
                                      <w:b/>
                                      <w:sz w:val="18"/>
                                      <w:szCs w:val="18"/>
                                    </w:rPr>
                                    <w:t>NV</w:t>
                                  </w:r>
                                </w:smartTag>
                                <w:r w:rsidRPr="00376FB9">
                                  <w:rPr>
                                    <w:b/>
                                    <w:sz w:val="18"/>
                                    <w:szCs w:val="18"/>
                                  </w:rPr>
                                  <w:t xml:space="preserve">, </w:t>
                                </w:r>
                                <w:smartTag w:uri="urn:schemas-microsoft-com:office:smarttags" w:element="PostalCode">
                                  <w:r w:rsidRPr="00376FB9">
                                    <w:rPr>
                                      <w:b/>
                                      <w:sz w:val="18"/>
                                      <w:szCs w:val="18"/>
                                    </w:rPr>
                                    <w:t>89701-4004</w:t>
                                  </w:r>
                                </w:smartTag>
                              </w:smartTag>
                              <w:r w:rsidRPr="00376FB9">
                                <w:rPr>
                                  <w:b/>
                                  <w:sz w:val="18"/>
                                  <w:szCs w:val="18"/>
                                </w:rPr>
                                <w:t>, (p) 775/687-4810, (f) 775/687-4168, www.nevadaculture.org</w:t>
                              </w:r>
                            </w:p>
                          </w:txbxContent>
                        </wps:txbx>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992"/>
                            <a:ext cx="1200" cy="11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20BDDB" id="Group 3" o:spid="_x0000_s1026" style="position:absolute;left:0;text-align:left;margin-left:-48pt;margin-top:-36pt;width:564pt;height:81.5pt;z-index:251658240" coordorigin="480,720" coordsize="11280,1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">
                <v:shapetype id="_x0000_t202" coordsize="21600,21600" o:spt="202" path="m,l,21600r21600,l21600,xe">
                  <v:stroke joinstyle="miter"/>
                  <v:path gradientshapeok="t" o:connecttype="rect"/>
                </v:shapetype>
                <v:shape id="Text Box 4" o:spid="_x0000_s1027" type="#_x0000_t202" style="position:absolute;left:480;top:720;width:1128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" strokecolor="blue" strokeweight="2.5pt">
                  <v:textbox>
                    <w:txbxContent>
                      <w:p w14:paraId="02CFC56C" w14:textId="77777777" w:rsidR="000D11F7" w:rsidRPr="00E14D4C" w:rsidRDefault="000D11F7" w:rsidP="000D11F7">
                        <w:pPr>
                          <w:jc w:val="center"/>
                          <w:rPr>
                            <w:b/>
                            <w:sz w:val="32"/>
                            <w:szCs w:val="32"/>
                          </w:rPr>
                        </w:pPr>
                        <w:r w:rsidRPr="00E14D4C">
                          <w:rPr>
                            <w:b/>
                            <w:sz w:val="32"/>
                            <w:szCs w:val="32"/>
                          </w:rPr>
                          <w:t xml:space="preserve">     Nevada Department of </w:t>
                        </w:r>
                        <w:r w:rsidR="00180E75">
                          <w:rPr>
                            <w:b/>
                            <w:sz w:val="32"/>
                            <w:szCs w:val="32"/>
                          </w:rPr>
                          <w:t xml:space="preserve">Tourism and </w:t>
                        </w:r>
                        <w:r w:rsidRPr="00E14D4C">
                          <w:rPr>
                            <w:b/>
                            <w:sz w:val="32"/>
                            <w:szCs w:val="32"/>
                          </w:rPr>
                          <w:t>Cultural Affairs</w:t>
                        </w:r>
                      </w:p>
                      <w:p w14:paraId="77D57462" w14:textId="77777777" w:rsidR="000D11F7" w:rsidRDefault="000D11F7" w:rsidP="000D11F7">
                        <w:pPr>
                          <w:ind w:left="720" w:hanging="720"/>
                          <w:jc w:val="center"/>
                          <w:rPr>
                            <w:sz w:val="68"/>
                            <w:szCs w:val="68"/>
                          </w:rPr>
                        </w:pPr>
                        <w:r>
                          <w:rPr>
                            <w:sz w:val="68"/>
                            <w:szCs w:val="68"/>
                          </w:rPr>
                          <w:t xml:space="preserve">  </w:t>
                        </w:r>
                        <w:smartTag w:uri="urn:schemas-microsoft-com:office:smarttags" w:element="place">
                          <w:smartTag w:uri="urn:schemas-microsoft-com:office:smarttags" w:element="PlaceName">
                            <w:r w:rsidRPr="007E7CCA">
                              <w:rPr>
                                <w:sz w:val="68"/>
                                <w:szCs w:val="68"/>
                              </w:rPr>
                              <w:t>Nevada</w:t>
                            </w:r>
                          </w:smartTag>
                          <w:r w:rsidRPr="007E7CCA">
                            <w:rPr>
                              <w:sz w:val="68"/>
                              <w:szCs w:val="68"/>
                            </w:rPr>
                            <w:t xml:space="preserve"> </w:t>
                          </w:r>
                          <w:smartTag w:uri="urn:schemas-microsoft-com:office:smarttags" w:element="PlaceType">
                            <w:r w:rsidRPr="007E7CCA">
                              <w:rPr>
                                <w:sz w:val="68"/>
                                <w:szCs w:val="68"/>
                              </w:rPr>
                              <w:t>State</w:t>
                            </w:r>
                          </w:smartTag>
                          <w:r w:rsidRPr="007E7CCA">
                            <w:rPr>
                              <w:sz w:val="68"/>
                              <w:szCs w:val="68"/>
                            </w:rPr>
                            <w:t xml:space="preserve"> </w:t>
                          </w:r>
                          <w:smartTag w:uri="urn:schemas-microsoft-com:office:smarttags" w:element="PlaceType">
                            <w:r w:rsidRPr="007E7CCA">
                              <w:rPr>
                                <w:sz w:val="68"/>
                                <w:szCs w:val="68"/>
                              </w:rPr>
                              <w:t>Museum</w:t>
                            </w:r>
                          </w:smartTag>
                        </w:smartTag>
                      </w:p>
                      <w:p w14:paraId="52DEBDA0" w14:textId="77777777" w:rsidR="000D11F7" w:rsidRPr="00376FB9" w:rsidRDefault="000D11F7" w:rsidP="000D11F7">
                        <w:pPr>
                          <w:ind w:left="720" w:hanging="720"/>
                          <w:jc w:val="center"/>
                          <w:rPr>
                            <w:b/>
                            <w:sz w:val="18"/>
                            <w:szCs w:val="18"/>
                          </w:rPr>
                        </w:pPr>
                        <w:r w:rsidRPr="00376FB9">
                          <w:rPr>
                            <w:b/>
                            <w:sz w:val="18"/>
                            <w:szCs w:val="18"/>
                          </w:rPr>
                          <w:t xml:space="preserve">    </w:t>
                        </w:r>
                        <w:smartTag w:uri="urn:schemas-microsoft-com:office:smarttags" w:element="address">
                          <w:smartTag w:uri="urn:schemas-microsoft-com:office:smarttags" w:element="Street">
                            <w:r w:rsidRPr="00376FB9">
                              <w:rPr>
                                <w:b/>
                                <w:sz w:val="18"/>
                                <w:szCs w:val="18"/>
                              </w:rPr>
                              <w:t>600 N. Carson St.</w:t>
                            </w:r>
                          </w:smartTag>
                          <w:r w:rsidRPr="00376FB9">
                            <w:rPr>
                              <w:b/>
                              <w:sz w:val="18"/>
                              <w:szCs w:val="18"/>
                            </w:rPr>
                            <w:t xml:space="preserve">, </w:t>
                          </w:r>
                          <w:smartTag w:uri="urn:schemas-microsoft-com:office:smarttags" w:element="City">
                            <w:r w:rsidRPr="00376FB9">
                              <w:rPr>
                                <w:b/>
                                <w:sz w:val="18"/>
                                <w:szCs w:val="18"/>
                              </w:rPr>
                              <w:t>Carson City</w:t>
                            </w:r>
                          </w:smartTag>
                          <w:r w:rsidRPr="00376FB9">
                            <w:rPr>
                              <w:b/>
                              <w:sz w:val="18"/>
                              <w:szCs w:val="18"/>
                            </w:rPr>
                            <w:t xml:space="preserve">, </w:t>
                          </w:r>
                          <w:smartTag w:uri="urn:schemas-microsoft-com:office:smarttags" w:element="State">
                            <w:r w:rsidRPr="00376FB9">
                              <w:rPr>
                                <w:b/>
                                <w:sz w:val="18"/>
                                <w:szCs w:val="18"/>
                              </w:rPr>
                              <w:t>NV</w:t>
                            </w:r>
                          </w:smartTag>
                          <w:r w:rsidRPr="00376FB9">
                            <w:rPr>
                              <w:b/>
                              <w:sz w:val="18"/>
                              <w:szCs w:val="18"/>
                            </w:rPr>
                            <w:t xml:space="preserve">, </w:t>
                          </w:r>
                          <w:smartTag w:uri="urn:schemas-microsoft-com:office:smarttags" w:element="PostalCode">
                            <w:r w:rsidRPr="00376FB9">
                              <w:rPr>
                                <w:b/>
                                <w:sz w:val="18"/>
                                <w:szCs w:val="18"/>
                              </w:rPr>
                              <w:t>89701-4004</w:t>
                            </w:r>
                          </w:smartTag>
                        </w:smartTag>
                        <w:r w:rsidRPr="00376FB9">
                          <w:rPr>
                            <w:b/>
                            <w:sz w:val="18"/>
                            <w:szCs w:val="18"/>
                          </w:rPr>
                          <w:t>, (p) 775/687-4810, (f) 775/687-4168, www.nevadaculture.org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20;top:992;width:1200;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">
                  <v:imagedata r:id="rId9" o:title=""/>
                </v:shape>
              </v:group>
            </w:pict>
          </mc:Fallback>
        </mc:AlternateContent>
      </w:r>
    </w:p>
    <w:p w14:paraId="03A665AC" w14:textId="77777777" w:rsidR="00EB0EDF" w:rsidRDefault="00EB0EDF" w:rsidP="00EB0EDF">
      <w:pPr>
        <w:rPr>
          <w:b/>
          <w:sz w:val="48"/>
          <w:szCs w:val="48"/>
        </w:rPr>
      </w:pPr>
      <w:smartTag w:uri="urn:schemas-microsoft-com:office:smarttags" w:element="place">
        <w:smartTag w:uri="urn:schemas-microsoft-com:office:smarttags" w:element="PlaceName">
          <w:r>
            <w:rPr>
              <w:b/>
              <w:sz w:val="48"/>
              <w:szCs w:val="48"/>
            </w:rPr>
            <w:t>Nevada</w:t>
          </w:r>
        </w:smartTag>
        <w:r>
          <w:rPr>
            <w:b/>
            <w:sz w:val="48"/>
            <w:szCs w:val="48"/>
          </w:rPr>
          <w:t xml:space="preserve"> </w:t>
        </w:r>
        <w:smartTag w:uri="urn:schemas-microsoft-com:office:smarttags" w:element="PlaceType">
          <w:r>
            <w:rPr>
              <w:b/>
              <w:sz w:val="48"/>
              <w:szCs w:val="48"/>
            </w:rPr>
            <w:t>State</w:t>
          </w:r>
        </w:smartTag>
        <w:r>
          <w:rPr>
            <w:b/>
            <w:sz w:val="48"/>
            <w:szCs w:val="48"/>
          </w:rPr>
          <w:t xml:space="preserve"> </w:t>
        </w:r>
        <w:smartTag w:uri="urn:schemas-microsoft-com:office:smarttags" w:element="PlaceType">
          <w:r>
            <w:rPr>
              <w:b/>
              <w:sz w:val="48"/>
              <w:szCs w:val="48"/>
            </w:rPr>
            <w:t>Museum</w:t>
          </w:r>
        </w:smartTag>
      </w:smartTag>
    </w:p>
    <w:p w14:paraId="21972412" w14:textId="77777777" w:rsidR="000D11F7" w:rsidRDefault="000D11F7" w:rsidP="00EB0EDF">
      <w:pPr>
        <w:rPr>
          <w:b/>
          <w:sz w:val="36"/>
          <w:szCs w:val="36"/>
        </w:rPr>
      </w:pPr>
    </w:p>
    <w:p w14:paraId="3E4F7CF0" w14:textId="77777777" w:rsidR="00EB0EDF" w:rsidRPr="002A0A18" w:rsidRDefault="00F35782" w:rsidP="00642C7D">
      <w:pPr>
        <w:jc w:val="center"/>
        <w:rPr>
          <w:rFonts w:ascii="Times New Roman" w:hAnsi="Times New Roman"/>
          <w:b/>
          <w:sz w:val="44"/>
          <w:szCs w:val="44"/>
        </w:rPr>
      </w:pPr>
      <w:r w:rsidRPr="002A0A18">
        <w:rPr>
          <w:rFonts w:ascii="Times New Roman" w:hAnsi="Times New Roman"/>
          <w:b/>
          <w:sz w:val="44"/>
          <w:szCs w:val="44"/>
        </w:rPr>
        <w:t>Curation Procedures</w:t>
      </w:r>
      <w:r w:rsidR="006515B1" w:rsidRPr="002A0A18">
        <w:rPr>
          <w:rFonts w:ascii="Times New Roman" w:hAnsi="Times New Roman"/>
          <w:b/>
          <w:sz w:val="44"/>
          <w:szCs w:val="44"/>
        </w:rPr>
        <w:t xml:space="preserve"> Checklist</w:t>
      </w:r>
    </w:p>
    <w:p w14:paraId="0A78D816" w14:textId="77777777" w:rsidR="00642C7D" w:rsidRDefault="00642C7D" w:rsidP="00EB0EDF">
      <w:pPr>
        <w:rPr>
          <w:rFonts w:ascii="Times New Roman" w:hAnsi="Times New Roman"/>
          <w:b/>
        </w:rPr>
      </w:pPr>
    </w:p>
    <w:p w14:paraId="59066FC0" w14:textId="77777777" w:rsidR="00EB0EDF" w:rsidRPr="00EE75B8" w:rsidRDefault="001F60D7" w:rsidP="00EB0EDF">
      <w:pPr>
        <w:rPr>
          <w:rFonts w:ascii="Times New Roman" w:hAnsi="Times New Roman"/>
          <w:b/>
        </w:rPr>
      </w:pPr>
      <w:r>
        <w:rPr>
          <w:rFonts w:ascii="Times New Roman" w:hAnsi="Times New Roman"/>
          <w:b/>
        </w:rPr>
        <w:t>Requirements</w:t>
      </w:r>
    </w:p>
    <w:p w14:paraId="66F9F596" w14:textId="77777777" w:rsidR="00EB0EDF" w:rsidRPr="00EE75B8" w:rsidRDefault="00EB0EDF" w:rsidP="00EB0EDF">
      <w:pPr>
        <w:rPr>
          <w:rFonts w:ascii="Times New Roman" w:hAnsi="Times New Roman"/>
        </w:rPr>
      </w:pPr>
    </w:p>
    <w:p w14:paraId="1E4F575B" w14:textId="77777777" w:rsidR="006515B1" w:rsidRPr="00967F8A" w:rsidRDefault="002042BC" w:rsidP="006515B1">
      <w:pPr>
        <w:numPr>
          <w:ilvl w:val="0"/>
          <w:numId w:val="21"/>
        </w:numPr>
        <w:ind w:left="720" w:hanging="720"/>
        <w:rPr>
          <w:rFonts w:ascii="Times New Roman" w:hAnsi="Times New Roman"/>
        </w:rPr>
      </w:pPr>
      <w:r w:rsidRPr="00EE75B8">
        <w:t>The Nevada State Museum meets the Secretary of the Interior’s Repository Standards (36CFR79.9) and curates collections from federally managed public lands</w:t>
      </w:r>
      <w:r w:rsidR="00194B4E" w:rsidRPr="00EE75B8">
        <w:t>, state lands</w:t>
      </w:r>
      <w:r w:rsidR="001466F6">
        <w:t>,</w:t>
      </w:r>
      <w:r w:rsidR="00194B4E" w:rsidRPr="00EE75B8">
        <w:t xml:space="preserve"> and private property</w:t>
      </w:r>
      <w:r w:rsidR="001F60D7">
        <w:t xml:space="preserve">.  </w:t>
      </w:r>
    </w:p>
    <w:p w14:paraId="64D70C0F" w14:textId="77777777" w:rsidR="00967F8A" w:rsidRPr="00967F8A" w:rsidRDefault="00967F8A" w:rsidP="00967F8A">
      <w:pPr>
        <w:ind w:left="720"/>
        <w:rPr>
          <w:rFonts w:ascii="Times New Roman" w:hAnsi="Times New Roman"/>
        </w:rPr>
      </w:pPr>
    </w:p>
    <w:p w14:paraId="28F678A9" w14:textId="77777777" w:rsidR="006515B1" w:rsidRDefault="001466F6" w:rsidP="006515B1">
      <w:pPr>
        <w:numPr>
          <w:ilvl w:val="0"/>
          <w:numId w:val="21"/>
        </w:numPr>
        <w:ind w:left="720" w:hanging="720"/>
        <w:rPr>
          <w:rFonts w:ascii="Times New Roman" w:hAnsi="Times New Roman"/>
        </w:rPr>
      </w:pPr>
      <w:r>
        <w:t>A curation a</w:t>
      </w:r>
      <w:r w:rsidR="002042BC" w:rsidRPr="00EE75B8">
        <w:t>greement between the Nevada State Museum</w:t>
      </w:r>
      <w:r w:rsidR="006515B1">
        <w:t xml:space="preserve"> and responsible party is </w:t>
      </w:r>
      <w:r w:rsidR="002042BC" w:rsidRPr="00EE75B8">
        <w:t>required prior</w:t>
      </w:r>
      <w:r>
        <w:t xml:space="preserve"> to curating collections.</w:t>
      </w:r>
    </w:p>
    <w:p w14:paraId="127FC3BD" w14:textId="77777777" w:rsidR="006515B1" w:rsidRDefault="006515B1" w:rsidP="006515B1">
      <w:pPr>
        <w:pStyle w:val="ListParagraph"/>
      </w:pPr>
    </w:p>
    <w:p w14:paraId="4A84E30E" w14:textId="77777777" w:rsidR="00D1173C" w:rsidRPr="006515B1" w:rsidRDefault="00D1173C" w:rsidP="006515B1">
      <w:pPr>
        <w:numPr>
          <w:ilvl w:val="0"/>
          <w:numId w:val="21"/>
        </w:numPr>
        <w:ind w:left="720" w:hanging="720"/>
        <w:rPr>
          <w:rFonts w:ascii="Times New Roman" w:hAnsi="Times New Roman"/>
        </w:rPr>
      </w:pPr>
      <w:r w:rsidRPr="00D1173C">
        <w:t>The museum checks incoming collection</w:t>
      </w:r>
      <w:r w:rsidR="006515B1">
        <w:t>s to ensure that they meet the se</w:t>
      </w:r>
      <w:r w:rsidRPr="00D1173C">
        <w:t>cretary’s</w:t>
      </w:r>
      <w:r w:rsidR="006515B1">
        <w:t xml:space="preserve"> and museum’s s</w:t>
      </w:r>
      <w:r w:rsidRPr="00D1173C">
        <w:t xml:space="preserve">tandards. </w:t>
      </w:r>
      <w:r w:rsidR="00967F8A">
        <w:t>Approximately 25% of collections do not meet these standards and are subject to correction by the contractor.</w:t>
      </w:r>
    </w:p>
    <w:p w14:paraId="67076F2B" w14:textId="77777777" w:rsidR="001F60D7" w:rsidRDefault="001F60D7" w:rsidP="001466F6">
      <w:pPr>
        <w:ind w:left="720" w:hanging="720"/>
      </w:pPr>
    </w:p>
    <w:p w14:paraId="2340B1B8" w14:textId="77777777" w:rsidR="001F60D7" w:rsidRPr="001F60D7" w:rsidRDefault="001F60D7" w:rsidP="001466F6">
      <w:pPr>
        <w:ind w:left="720" w:hanging="720"/>
        <w:rPr>
          <w:b/>
        </w:rPr>
      </w:pPr>
      <w:r>
        <w:rPr>
          <w:b/>
        </w:rPr>
        <w:t>Contact</w:t>
      </w:r>
    </w:p>
    <w:p w14:paraId="03EEA54E" w14:textId="77777777" w:rsidR="001466F6" w:rsidRDefault="001466F6" w:rsidP="001466F6">
      <w:pPr>
        <w:ind w:left="720" w:hanging="720"/>
      </w:pPr>
    </w:p>
    <w:p w14:paraId="7548636B" w14:textId="77777777" w:rsidR="00635926" w:rsidRDefault="001466F6" w:rsidP="001F60D7">
      <w:r>
        <w:t>Contact the collections m</w:t>
      </w:r>
      <w:r w:rsidR="00FF0DE8" w:rsidRPr="00EE75B8">
        <w:t>anager</w:t>
      </w:r>
      <w:r w:rsidR="0088774A">
        <w:t xml:space="preserve"> at </w:t>
      </w:r>
      <w:r w:rsidR="00155A43">
        <w:t>775-687-4810 ext. 229 or rdelovio</w:t>
      </w:r>
      <w:r w:rsidR="0088774A">
        <w:t>@nevadaculture.org</w:t>
      </w:r>
      <w:r w:rsidR="00FF0DE8" w:rsidRPr="00EE75B8">
        <w:t xml:space="preserve"> if you have any questions concernin</w:t>
      </w:r>
      <w:r>
        <w:t xml:space="preserve">g </w:t>
      </w:r>
      <w:r w:rsidR="0088774A">
        <w:t>the curation of</w:t>
      </w:r>
      <w:r>
        <w:t xml:space="preserve"> colle</w:t>
      </w:r>
      <w:r w:rsidR="001F60D7">
        <w:t>ctions</w:t>
      </w:r>
      <w:r w:rsidR="0088774A">
        <w:t>.</w:t>
      </w:r>
      <w:r w:rsidR="001F60D7">
        <w:t xml:space="preserve"> </w:t>
      </w:r>
    </w:p>
    <w:p w14:paraId="751B0803" w14:textId="77777777" w:rsidR="00635926" w:rsidRDefault="00635926" w:rsidP="00635926"/>
    <w:p w14:paraId="290F5CF1" w14:textId="77777777" w:rsidR="00E9128E" w:rsidRPr="00E9128E" w:rsidRDefault="00E9128E" w:rsidP="000B4616">
      <w:pPr>
        <w:rPr>
          <w:b/>
        </w:rPr>
      </w:pPr>
      <w:r>
        <w:rPr>
          <w:b/>
        </w:rPr>
        <w:t>Checklist</w:t>
      </w:r>
    </w:p>
    <w:p w14:paraId="4D6D5B26" w14:textId="77777777" w:rsidR="00E9128E" w:rsidRDefault="00E9128E" w:rsidP="000B4616"/>
    <w:p w14:paraId="774E9339" w14:textId="77777777" w:rsidR="000F4731" w:rsidRPr="000B4616" w:rsidRDefault="00635926" w:rsidP="000B4616">
      <w:pPr>
        <w:rPr>
          <w:rFonts w:ascii="Times New Roman" w:hAnsi="Times New Roman"/>
        </w:rPr>
      </w:pPr>
      <w:r>
        <w:t>Use the following checklist to prepare</w:t>
      </w:r>
      <w:r w:rsidR="002042BC" w:rsidRPr="00EE75B8">
        <w:t xml:space="preserve"> collect</w:t>
      </w:r>
      <w:r w:rsidR="005D69B6">
        <w:t>ions for curation</w:t>
      </w:r>
      <w:r w:rsidR="000E6A23">
        <w:t>:</w:t>
      </w:r>
    </w:p>
    <w:p w14:paraId="1C72EA6B" w14:textId="77777777" w:rsidR="002042BC" w:rsidRDefault="002042BC" w:rsidP="002042BC">
      <w:pPr>
        <w:rPr>
          <w:rFonts w:ascii="Times New Roman" w:hAnsi="Times New Roman"/>
        </w:rPr>
      </w:pPr>
    </w:p>
    <w:p w14:paraId="7F97D652" w14:textId="77777777" w:rsidR="00E64FCB" w:rsidRPr="001E4C2A" w:rsidRDefault="00E64FCB" w:rsidP="00E64FCB">
      <w:pPr>
        <w:rPr>
          <w:u w:val="single"/>
        </w:rPr>
      </w:pPr>
      <w:r w:rsidRPr="001E4C2A">
        <w:rPr>
          <w:u w:val="single"/>
        </w:rPr>
        <w:t>Cataloging</w:t>
      </w:r>
    </w:p>
    <w:p w14:paraId="7F06049E" w14:textId="77777777" w:rsidR="00E64FCB" w:rsidRDefault="00E64FCB" w:rsidP="00E64FCB">
      <w:pPr>
        <w:rPr>
          <w:kern w:val="2"/>
        </w:rPr>
      </w:pPr>
    </w:p>
    <w:p w14:paraId="24EC12EB" w14:textId="30C1EB0F" w:rsidR="00012077" w:rsidRPr="00A80BCC" w:rsidRDefault="007D7E3B" w:rsidP="00012077">
      <w:pPr>
        <w:numPr>
          <w:ilvl w:val="0"/>
          <w:numId w:val="7"/>
        </w:numPr>
        <w:tabs>
          <w:tab w:val="clear" w:pos="1440"/>
          <w:tab w:val="num" w:pos="720"/>
        </w:tabs>
        <w:ind w:left="720" w:hanging="720"/>
        <w:rPr>
          <w:rFonts w:ascii="Times New Roman" w:hAnsi="Times New Roman"/>
        </w:rPr>
      </w:pPr>
      <w:r w:rsidRPr="00252904">
        <w:rPr>
          <w:kern w:val="2"/>
        </w:rPr>
        <w:t>Consult with the lead agency for their cataloging procedures.</w:t>
      </w:r>
      <w:r w:rsidRPr="00EE75B8">
        <w:rPr>
          <w:kern w:val="2"/>
        </w:rPr>
        <w:t xml:space="preserve">  Otherwise</w:t>
      </w:r>
      <w:r w:rsidR="00012077">
        <w:rPr>
          <w:kern w:val="2"/>
        </w:rPr>
        <w:t xml:space="preserve">, use the museum’s procedure.  </w:t>
      </w:r>
      <w:r w:rsidRPr="00EE75B8">
        <w:rPr>
          <w:kern w:val="2"/>
        </w:rPr>
        <w:t>F</w:t>
      </w:r>
      <w:r w:rsidR="004D4E09" w:rsidRPr="00EE75B8">
        <w:rPr>
          <w:kern w:val="2"/>
        </w:rPr>
        <w:t xml:space="preserve">or </w:t>
      </w:r>
      <w:r w:rsidR="00FD5360" w:rsidRPr="00EE75B8">
        <w:rPr>
          <w:kern w:val="2"/>
        </w:rPr>
        <w:t>artifacts</w:t>
      </w:r>
      <w:r w:rsidR="00EB573A" w:rsidRPr="00EE75B8">
        <w:rPr>
          <w:kern w:val="2"/>
        </w:rPr>
        <w:t xml:space="preserve"> </w:t>
      </w:r>
      <w:r w:rsidR="00FD5360" w:rsidRPr="00EE75B8">
        <w:rPr>
          <w:kern w:val="2"/>
        </w:rPr>
        <w:t>i</w:t>
      </w:r>
      <w:r w:rsidR="000F4731" w:rsidRPr="00EE75B8">
        <w:rPr>
          <w:kern w:val="2"/>
        </w:rPr>
        <w:t>nclude</w:t>
      </w:r>
      <w:r w:rsidR="00EB573A" w:rsidRPr="00EE75B8">
        <w:rPr>
          <w:kern w:val="2"/>
        </w:rPr>
        <w:t>:</w:t>
      </w:r>
      <w:r w:rsidR="000F4731" w:rsidRPr="00EE75B8">
        <w:rPr>
          <w:kern w:val="2"/>
        </w:rPr>
        <w:t xml:space="preserve"> </w:t>
      </w:r>
      <w:r w:rsidR="000B4BA5" w:rsidRPr="00EE75B8">
        <w:rPr>
          <w:kern w:val="2"/>
        </w:rPr>
        <w:t xml:space="preserve">Smithsonian site </w:t>
      </w:r>
      <w:r w:rsidR="000F4731" w:rsidRPr="00EE75B8">
        <w:rPr>
          <w:kern w:val="2"/>
        </w:rPr>
        <w:t xml:space="preserve">number, </w:t>
      </w:r>
      <w:r w:rsidR="007F01A5" w:rsidRPr="00EE75B8">
        <w:rPr>
          <w:kern w:val="2"/>
        </w:rPr>
        <w:t xml:space="preserve">a dash, </w:t>
      </w:r>
      <w:r w:rsidR="00E9699D">
        <w:rPr>
          <w:kern w:val="2"/>
        </w:rPr>
        <w:t>a</w:t>
      </w:r>
      <w:r w:rsidR="00E9699D" w:rsidRPr="00EE75B8">
        <w:rPr>
          <w:b/>
          <w:kern w:val="2"/>
        </w:rPr>
        <w:t xml:space="preserve"> </w:t>
      </w:r>
      <w:r w:rsidR="00E9699D" w:rsidRPr="00FC737A">
        <w:rPr>
          <w:kern w:val="2"/>
          <w:u w:val="single"/>
        </w:rPr>
        <w:t>unique number</w:t>
      </w:r>
      <w:r w:rsidR="00E9699D" w:rsidRPr="00EE75B8">
        <w:rPr>
          <w:b/>
          <w:kern w:val="2"/>
        </w:rPr>
        <w:t xml:space="preserve"> </w:t>
      </w:r>
      <w:r w:rsidR="00E9699D" w:rsidRPr="00EE75B8">
        <w:rPr>
          <w:kern w:val="2"/>
        </w:rPr>
        <w:t>(e.g. the year cataloged or excavated)</w:t>
      </w:r>
      <w:r w:rsidR="00E9699D">
        <w:rPr>
          <w:kern w:val="2"/>
        </w:rPr>
        <w:t xml:space="preserve">, a dash, </w:t>
      </w:r>
      <w:r w:rsidR="0088774A">
        <w:rPr>
          <w:kern w:val="2"/>
        </w:rPr>
        <w:t xml:space="preserve">and </w:t>
      </w:r>
      <w:r w:rsidR="007F01A5" w:rsidRPr="00EE75B8">
        <w:rPr>
          <w:kern w:val="2"/>
        </w:rPr>
        <w:t>the</w:t>
      </w:r>
      <w:r w:rsidR="000F4731" w:rsidRPr="00EE75B8">
        <w:rPr>
          <w:kern w:val="2"/>
        </w:rPr>
        <w:t xml:space="preserve"> </w:t>
      </w:r>
      <w:r w:rsidR="007F01A5" w:rsidRPr="00EE75B8">
        <w:rPr>
          <w:kern w:val="2"/>
        </w:rPr>
        <w:t>specimen</w:t>
      </w:r>
      <w:r w:rsidR="00413B51" w:rsidRPr="00EE75B8">
        <w:rPr>
          <w:kern w:val="2"/>
        </w:rPr>
        <w:t xml:space="preserve"> </w:t>
      </w:r>
      <w:r w:rsidR="001E6385" w:rsidRPr="00EE75B8">
        <w:rPr>
          <w:kern w:val="2"/>
        </w:rPr>
        <w:t>number</w:t>
      </w:r>
      <w:r w:rsidR="00E9699D">
        <w:rPr>
          <w:kern w:val="2"/>
        </w:rPr>
        <w:t xml:space="preserve">.  </w:t>
      </w:r>
      <w:r w:rsidR="00AE25B9" w:rsidRPr="00EE75B8">
        <w:rPr>
          <w:kern w:val="2"/>
        </w:rPr>
        <w:t>This eliminate</w:t>
      </w:r>
      <w:r w:rsidR="00FF0DE8" w:rsidRPr="00EE75B8">
        <w:rPr>
          <w:kern w:val="2"/>
        </w:rPr>
        <w:t>s</w:t>
      </w:r>
      <w:r w:rsidR="00AE25B9" w:rsidRPr="00EE75B8">
        <w:rPr>
          <w:kern w:val="2"/>
        </w:rPr>
        <w:t xml:space="preserve"> duplicate catalog numbers when sites are reinvest</w:t>
      </w:r>
      <w:r w:rsidR="00012077">
        <w:rPr>
          <w:kern w:val="2"/>
        </w:rPr>
        <w:t xml:space="preserve">igated by other archaeologists.  </w:t>
      </w:r>
      <w:r w:rsidR="00AE25B9" w:rsidRPr="00EE75B8">
        <w:rPr>
          <w:kern w:val="2"/>
        </w:rPr>
        <w:t>For</w:t>
      </w:r>
      <w:r w:rsidR="000F4731" w:rsidRPr="00EE75B8">
        <w:rPr>
          <w:kern w:val="2"/>
        </w:rPr>
        <w:t xml:space="preserve"> example</w:t>
      </w:r>
      <w:r w:rsidR="00EB573A" w:rsidRPr="00EE75B8">
        <w:rPr>
          <w:kern w:val="2"/>
        </w:rPr>
        <w:t>, if a piece of ground</w:t>
      </w:r>
      <w:r w:rsidR="00C47892">
        <w:rPr>
          <w:kern w:val="2"/>
        </w:rPr>
        <w:t xml:space="preserve"> </w:t>
      </w:r>
      <w:r w:rsidR="00EB573A" w:rsidRPr="00EE75B8">
        <w:rPr>
          <w:kern w:val="2"/>
        </w:rPr>
        <w:t>stone from</w:t>
      </w:r>
      <w:r w:rsidR="006652AC" w:rsidRPr="00EE75B8">
        <w:rPr>
          <w:kern w:val="2"/>
        </w:rPr>
        <w:t xml:space="preserve"> </w:t>
      </w:r>
      <w:r w:rsidR="003C4D10" w:rsidRPr="00EE75B8">
        <w:rPr>
          <w:kern w:val="2"/>
        </w:rPr>
        <w:t>26CH1445</w:t>
      </w:r>
      <w:r w:rsidR="000B4BA5" w:rsidRPr="00EE75B8">
        <w:rPr>
          <w:kern w:val="2"/>
        </w:rPr>
        <w:t xml:space="preserve"> </w:t>
      </w:r>
      <w:r w:rsidR="00EB573A" w:rsidRPr="00EE75B8">
        <w:rPr>
          <w:kern w:val="2"/>
        </w:rPr>
        <w:t>was cataloged in 2007</w:t>
      </w:r>
      <w:r w:rsidR="004D4E09" w:rsidRPr="00EE75B8">
        <w:rPr>
          <w:kern w:val="2"/>
        </w:rPr>
        <w:t>, its</w:t>
      </w:r>
      <w:r w:rsidR="00EB573A" w:rsidRPr="00EE75B8">
        <w:rPr>
          <w:kern w:val="2"/>
        </w:rPr>
        <w:t xml:space="preserve"> ca</w:t>
      </w:r>
      <w:r w:rsidR="007F01A5" w:rsidRPr="00EE75B8">
        <w:rPr>
          <w:kern w:val="2"/>
        </w:rPr>
        <w:t>talog number co</w:t>
      </w:r>
      <w:r w:rsidR="00E9699D">
        <w:rPr>
          <w:kern w:val="2"/>
        </w:rPr>
        <w:t>uld be 26CH1445-07</w:t>
      </w:r>
      <w:r w:rsidR="003C4D10" w:rsidRPr="00EE75B8">
        <w:rPr>
          <w:kern w:val="2"/>
        </w:rPr>
        <w:t>-</w:t>
      </w:r>
      <w:r w:rsidR="00E9699D">
        <w:rPr>
          <w:kern w:val="2"/>
        </w:rPr>
        <w:t>1</w:t>
      </w:r>
      <w:r w:rsidR="000F4731" w:rsidRPr="00EE75B8">
        <w:rPr>
          <w:kern w:val="2"/>
        </w:rPr>
        <w:t>.</w:t>
      </w:r>
      <w:r w:rsidR="00012077">
        <w:rPr>
          <w:kern w:val="2"/>
        </w:rPr>
        <w:t xml:space="preserve">  </w:t>
      </w:r>
      <w:r w:rsidR="005A525A">
        <w:rPr>
          <w:i/>
          <w:kern w:val="2"/>
        </w:rPr>
        <w:t xml:space="preserve">Note: </w:t>
      </w:r>
      <w:r w:rsidR="000B4BA5" w:rsidRPr="00EE75B8">
        <w:rPr>
          <w:kern w:val="2"/>
        </w:rPr>
        <w:t>Archaeologists working on the same site over a long period of time may</w:t>
      </w:r>
      <w:r w:rsidR="00AE25B9" w:rsidRPr="00EE75B8">
        <w:rPr>
          <w:kern w:val="2"/>
        </w:rPr>
        <w:t xml:space="preserve"> </w:t>
      </w:r>
      <w:r w:rsidR="000B4BA5" w:rsidRPr="00EE75B8">
        <w:rPr>
          <w:kern w:val="2"/>
        </w:rPr>
        <w:t>utilize their original catalog date</w:t>
      </w:r>
      <w:r w:rsidR="00900CDB" w:rsidRPr="00EE75B8">
        <w:rPr>
          <w:kern w:val="2"/>
        </w:rPr>
        <w:t xml:space="preserve"> as the unique number</w:t>
      </w:r>
      <w:r w:rsidR="000B4BA5" w:rsidRPr="00EE75B8">
        <w:rPr>
          <w:kern w:val="2"/>
        </w:rPr>
        <w:t>.</w:t>
      </w:r>
    </w:p>
    <w:p w14:paraId="0F9E7C0B" w14:textId="77777777" w:rsidR="00A80BCC" w:rsidRPr="00A80BCC" w:rsidRDefault="00A80BCC" w:rsidP="00A80BCC">
      <w:pPr>
        <w:ind w:left="720"/>
        <w:rPr>
          <w:rFonts w:ascii="Times New Roman" w:hAnsi="Times New Roman"/>
        </w:rPr>
      </w:pPr>
    </w:p>
    <w:p w14:paraId="4E096E17" w14:textId="1A6371FF" w:rsidR="0062580B" w:rsidRPr="003142DA" w:rsidRDefault="00BC38F5" w:rsidP="00012077">
      <w:pPr>
        <w:numPr>
          <w:ilvl w:val="0"/>
          <w:numId w:val="7"/>
        </w:numPr>
        <w:tabs>
          <w:tab w:val="clear" w:pos="1440"/>
          <w:tab w:val="num" w:pos="720"/>
        </w:tabs>
        <w:ind w:left="720" w:hanging="720"/>
        <w:rPr>
          <w:rFonts w:ascii="Times New Roman" w:hAnsi="Times New Roman"/>
        </w:rPr>
      </w:pPr>
      <w:r>
        <w:rPr>
          <w:kern w:val="2"/>
        </w:rPr>
        <w:t xml:space="preserve">Consult with the lead </w:t>
      </w:r>
      <w:r w:rsidR="00245EC8" w:rsidRPr="005543C2">
        <w:rPr>
          <w:kern w:val="2"/>
        </w:rPr>
        <w:t>agency for their cataloging procedures</w:t>
      </w:r>
      <w:r w:rsidR="00466F85">
        <w:rPr>
          <w:kern w:val="2"/>
        </w:rPr>
        <w:t xml:space="preserve"> </w:t>
      </w:r>
      <w:r w:rsidR="00466F85" w:rsidRPr="003142DA">
        <w:rPr>
          <w:kern w:val="2"/>
        </w:rPr>
        <w:t>for isolated artifacts</w:t>
      </w:r>
      <w:r w:rsidR="00245EC8" w:rsidRPr="003142DA">
        <w:rPr>
          <w:kern w:val="2"/>
        </w:rPr>
        <w:t xml:space="preserve">.  Otherwise, use the museum’s procedure. </w:t>
      </w:r>
      <w:r w:rsidR="00A80BCC" w:rsidRPr="003142DA">
        <w:rPr>
          <w:rFonts w:ascii="Times New Roman" w:hAnsi="Times New Roman"/>
        </w:rPr>
        <w:t>For isolates include</w:t>
      </w:r>
      <w:r w:rsidR="00466F85" w:rsidRPr="003142DA">
        <w:rPr>
          <w:rFonts w:ascii="Times New Roman" w:hAnsi="Times New Roman"/>
        </w:rPr>
        <w:t xml:space="preserve"> the following</w:t>
      </w:r>
      <w:r w:rsidR="00A80BCC" w:rsidRPr="003142DA">
        <w:rPr>
          <w:rFonts w:ascii="Times New Roman" w:hAnsi="Times New Roman"/>
        </w:rPr>
        <w:t xml:space="preserve">: </w:t>
      </w:r>
      <w:r w:rsidR="0088774A" w:rsidRPr="003142DA">
        <w:rPr>
          <w:rFonts w:ascii="Times New Roman" w:hAnsi="Times New Roman"/>
        </w:rPr>
        <w:t xml:space="preserve">Smithsonian </w:t>
      </w:r>
      <w:r w:rsidR="00A80BCC" w:rsidRPr="003142DA">
        <w:rPr>
          <w:rFonts w:ascii="Times New Roman" w:hAnsi="Times New Roman"/>
        </w:rPr>
        <w:t xml:space="preserve">state </w:t>
      </w:r>
      <w:r w:rsidR="00466F85" w:rsidRPr="003142DA">
        <w:rPr>
          <w:rFonts w:ascii="Times New Roman" w:hAnsi="Times New Roman"/>
        </w:rPr>
        <w:t xml:space="preserve">number, </w:t>
      </w:r>
      <w:r w:rsidR="00A80BCC" w:rsidRPr="003142DA">
        <w:rPr>
          <w:rFonts w:ascii="Times New Roman" w:hAnsi="Times New Roman"/>
        </w:rPr>
        <w:t xml:space="preserve">county abbreviation, a dash, ISO, </w:t>
      </w:r>
      <w:r w:rsidR="00BB087D" w:rsidRPr="003142DA">
        <w:rPr>
          <w:rFonts w:ascii="Times New Roman" w:hAnsi="Times New Roman"/>
        </w:rPr>
        <w:t xml:space="preserve">a </w:t>
      </w:r>
      <w:r w:rsidR="00A80BCC" w:rsidRPr="003142DA">
        <w:rPr>
          <w:rFonts w:ascii="Times New Roman" w:hAnsi="Times New Roman"/>
        </w:rPr>
        <w:t xml:space="preserve">dash, </w:t>
      </w:r>
      <w:r w:rsidR="00BB087D" w:rsidRPr="003142DA">
        <w:rPr>
          <w:rFonts w:ascii="Times New Roman" w:hAnsi="Times New Roman"/>
        </w:rPr>
        <w:t xml:space="preserve">a </w:t>
      </w:r>
      <w:r w:rsidR="00A80BCC" w:rsidRPr="003142DA">
        <w:rPr>
          <w:rFonts w:ascii="Times New Roman" w:hAnsi="Times New Roman"/>
        </w:rPr>
        <w:t>unique number</w:t>
      </w:r>
      <w:r w:rsidR="0088774A" w:rsidRPr="003142DA">
        <w:rPr>
          <w:rFonts w:ascii="Times New Roman" w:hAnsi="Times New Roman"/>
        </w:rPr>
        <w:t xml:space="preserve"> </w:t>
      </w:r>
      <w:r w:rsidR="0088774A" w:rsidRPr="003142DA">
        <w:rPr>
          <w:kern w:val="2"/>
        </w:rPr>
        <w:t>(e.g. year cataloged or excavated)</w:t>
      </w:r>
      <w:r w:rsidR="00A80BCC" w:rsidRPr="003142DA">
        <w:rPr>
          <w:rFonts w:ascii="Times New Roman" w:hAnsi="Times New Roman"/>
        </w:rPr>
        <w:t xml:space="preserve">, </w:t>
      </w:r>
      <w:r w:rsidR="0088774A" w:rsidRPr="003142DA">
        <w:rPr>
          <w:rFonts w:ascii="Times New Roman" w:hAnsi="Times New Roman"/>
        </w:rPr>
        <w:t xml:space="preserve">a dash, </w:t>
      </w:r>
      <w:r w:rsidR="00A80BCC" w:rsidRPr="003142DA">
        <w:rPr>
          <w:rFonts w:ascii="Times New Roman" w:hAnsi="Times New Roman"/>
        </w:rPr>
        <w:t xml:space="preserve">and </w:t>
      </w:r>
      <w:r w:rsidR="00BB087D" w:rsidRPr="003142DA">
        <w:rPr>
          <w:rFonts w:ascii="Times New Roman" w:hAnsi="Times New Roman"/>
        </w:rPr>
        <w:t xml:space="preserve">a </w:t>
      </w:r>
      <w:r w:rsidR="00A80BCC" w:rsidRPr="003142DA">
        <w:rPr>
          <w:rFonts w:ascii="Times New Roman" w:hAnsi="Times New Roman"/>
        </w:rPr>
        <w:t>specimen number.  For example, 26WA-ISO-10-1.</w:t>
      </w:r>
    </w:p>
    <w:p w14:paraId="5AD135C1" w14:textId="77777777" w:rsidR="000F7E13" w:rsidRDefault="000F7E13" w:rsidP="000F7E13">
      <w:pPr>
        <w:pStyle w:val="ListParagraph"/>
        <w:rPr>
          <w:rFonts w:ascii="Times New Roman" w:hAnsi="Times New Roman"/>
        </w:rPr>
      </w:pPr>
    </w:p>
    <w:p w14:paraId="27081F4E" w14:textId="77777777" w:rsidR="000F7E13" w:rsidRPr="00BA1D88" w:rsidRDefault="000F7E13" w:rsidP="00012077">
      <w:pPr>
        <w:numPr>
          <w:ilvl w:val="0"/>
          <w:numId w:val="7"/>
        </w:numPr>
        <w:tabs>
          <w:tab w:val="clear" w:pos="1440"/>
          <w:tab w:val="num" w:pos="720"/>
        </w:tabs>
        <w:ind w:left="720" w:hanging="720"/>
        <w:rPr>
          <w:rFonts w:ascii="Times New Roman" w:hAnsi="Times New Roman"/>
        </w:rPr>
      </w:pPr>
      <w:r w:rsidRPr="00BA1D88">
        <w:rPr>
          <w:rFonts w:ascii="Times New Roman" w:hAnsi="Times New Roman"/>
        </w:rPr>
        <w:t>If the collection has multiple sites, begin cataloging with the number one for each site. For example, 26WP46-</w:t>
      </w:r>
      <w:r w:rsidR="000941EA" w:rsidRPr="00BA1D88">
        <w:rPr>
          <w:rFonts w:ascii="Times New Roman" w:hAnsi="Times New Roman"/>
        </w:rPr>
        <w:t>07-</w:t>
      </w:r>
      <w:r w:rsidRPr="00BA1D88">
        <w:rPr>
          <w:rFonts w:ascii="Times New Roman" w:hAnsi="Times New Roman"/>
        </w:rPr>
        <w:t>1, 26WP69-</w:t>
      </w:r>
      <w:r w:rsidR="000941EA" w:rsidRPr="00BA1D88">
        <w:rPr>
          <w:rFonts w:ascii="Times New Roman" w:hAnsi="Times New Roman"/>
        </w:rPr>
        <w:t>07-</w:t>
      </w:r>
      <w:r w:rsidRPr="00BA1D88">
        <w:rPr>
          <w:rFonts w:ascii="Times New Roman" w:hAnsi="Times New Roman"/>
        </w:rPr>
        <w:t>1, 26WP229-</w:t>
      </w:r>
      <w:r w:rsidR="000941EA" w:rsidRPr="00BA1D88">
        <w:rPr>
          <w:rFonts w:ascii="Times New Roman" w:hAnsi="Times New Roman"/>
        </w:rPr>
        <w:t>07-</w:t>
      </w:r>
      <w:r w:rsidRPr="00BA1D88">
        <w:rPr>
          <w:rFonts w:ascii="Times New Roman" w:hAnsi="Times New Roman"/>
        </w:rPr>
        <w:t>1, etc.</w:t>
      </w:r>
    </w:p>
    <w:p w14:paraId="7DA5C647" w14:textId="77777777" w:rsidR="0062580B" w:rsidRDefault="0062580B" w:rsidP="00EB70A7">
      <w:pPr>
        <w:jc w:val="right"/>
        <w:rPr>
          <w:rFonts w:ascii="Times New Roman" w:hAnsi="Times New Roman"/>
        </w:rPr>
      </w:pPr>
    </w:p>
    <w:p w14:paraId="5BB494EB" w14:textId="77777777" w:rsidR="0062580B" w:rsidRPr="00012077" w:rsidRDefault="0062580B" w:rsidP="00012077">
      <w:pPr>
        <w:rPr>
          <w:rFonts w:ascii="Times New Roman" w:hAnsi="Times New Roman"/>
        </w:rPr>
      </w:pPr>
    </w:p>
    <w:p w14:paraId="39C1D06A" w14:textId="77777777" w:rsidR="00FF0DE8" w:rsidRPr="00C71A35" w:rsidRDefault="004D4E09" w:rsidP="00012077">
      <w:pPr>
        <w:numPr>
          <w:ilvl w:val="0"/>
          <w:numId w:val="7"/>
        </w:numPr>
        <w:tabs>
          <w:tab w:val="clear" w:pos="1440"/>
          <w:tab w:val="num" w:pos="720"/>
        </w:tabs>
        <w:ind w:left="720" w:hanging="720"/>
        <w:rPr>
          <w:rFonts w:ascii="Times New Roman" w:hAnsi="Times New Roman"/>
        </w:rPr>
      </w:pPr>
      <w:r w:rsidRPr="00F110B5">
        <w:rPr>
          <w:rFonts w:ascii="Times New Roman" w:hAnsi="Times New Roman"/>
          <w:b/>
          <w:kern w:val="2"/>
        </w:rPr>
        <w:t>Label</w:t>
      </w:r>
      <w:r w:rsidR="000F4731" w:rsidRPr="00F110B5">
        <w:rPr>
          <w:rFonts w:ascii="Times New Roman" w:hAnsi="Times New Roman"/>
          <w:b/>
          <w:kern w:val="2"/>
        </w:rPr>
        <w:t xml:space="preserve"> diagnostic artifacts</w:t>
      </w:r>
      <w:r w:rsidR="000F4731" w:rsidRPr="00EE75B8">
        <w:rPr>
          <w:rFonts w:ascii="Times New Roman" w:hAnsi="Times New Roman"/>
          <w:kern w:val="2"/>
        </w:rPr>
        <w:t xml:space="preserve"> </w:t>
      </w:r>
      <w:r w:rsidR="00FF0DE8" w:rsidRPr="00EE75B8">
        <w:rPr>
          <w:rFonts w:ascii="Times New Roman" w:hAnsi="Times New Roman"/>
          <w:kern w:val="2"/>
        </w:rPr>
        <w:t>in the following manner:</w:t>
      </w:r>
    </w:p>
    <w:p w14:paraId="5B655291" w14:textId="77777777" w:rsidR="00C71A35" w:rsidRPr="00012077" w:rsidRDefault="00C71A35" w:rsidP="00C71A35">
      <w:pPr>
        <w:rPr>
          <w:rFonts w:ascii="Times New Roman" w:hAnsi="Times New Roman"/>
        </w:rPr>
      </w:pPr>
    </w:p>
    <w:p w14:paraId="591D5945" w14:textId="77777777" w:rsidR="002D03A9" w:rsidRDefault="00C71A35" w:rsidP="002D03A9">
      <w:pPr>
        <w:pStyle w:val="List2"/>
        <w:ind w:left="1440" w:hanging="720"/>
        <w:rPr>
          <w:rFonts w:ascii="Times New Roman" w:hAnsi="Times New Roman"/>
          <w:kern w:val="2"/>
        </w:rPr>
      </w:pPr>
      <w:r>
        <w:rPr>
          <w:rFonts w:ascii="Times New Roman" w:hAnsi="Times New Roman"/>
          <w:kern w:val="2"/>
        </w:rPr>
        <w:t>1.</w:t>
      </w:r>
      <w:r>
        <w:rPr>
          <w:rFonts w:ascii="Times New Roman" w:hAnsi="Times New Roman"/>
          <w:kern w:val="2"/>
        </w:rPr>
        <w:tab/>
        <w:t>Use a</w:t>
      </w:r>
      <w:r w:rsidR="00A80BCC">
        <w:rPr>
          <w:rFonts w:ascii="Times New Roman" w:hAnsi="Times New Roman"/>
          <w:kern w:val="2"/>
        </w:rPr>
        <w:t>n archival</w:t>
      </w:r>
      <w:r w:rsidR="003048C2" w:rsidRPr="00EE75B8">
        <w:rPr>
          <w:rFonts w:ascii="Times New Roman" w:hAnsi="Times New Roman"/>
          <w:kern w:val="2"/>
        </w:rPr>
        <w:t xml:space="preserve"> clear sealant base (e.g.</w:t>
      </w:r>
      <w:r w:rsidR="00865796" w:rsidRPr="00EE75B8">
        <w:rPr>
          <w:rFonts w:ascii="Times New Roman" w:hAnsi="Times New Roman"/>
          <w:kern w:val="2"/>
        </w:rPr>
        <w:t xml:space="preserve"> </w:t>
      </w:r>
      <w:r w:rsidR="000F4731" w:rsidRPr="00EE75B8">
        <w:rPr>
          <w:rFonts w:ascii="Times New Roman" w:hAnsi="Times New Roman"/>
          <w:kern w:val="2"/>
        </w:rPr>
        <w:t>B</w:t>
      </w:r>
      <w:r w:rsidR="00B90499" w:rsidRPr="00EE75B8">
        <w:rPr>
          <w:rFonts w:ascii="Times New Roman" w:hAnsi="Times New Roman"/>
          <w:kern w:val="2"/>
        </w:rPr>
        <w:t>-</w:t>
      </w:r>
      <w:r w:rsidR="000F4731" w:rsidRPr="00EE75B8">
        <w:rPr>
          <w:rFonts w:ascii="Times New Roman" w:hAnsi="Times New Roman"/>
          <w:kern w:val="2"/>
        </w:rPr>
        <w:t>72)</w:t>
      </w:r>
      <w:r>
        <w:rPr>
          <w:rFonts w:ascii="Times New Roman" w:hAnsi="Times New Roman"/>
          <w:kern w:val="2"/>
        </w:rPr>
        <w:t xml:space="preserve">.  </w:t>
      </w:r>
      <w:r w:rsidR="00FF0DE8" w:rsidRPr="00EE75B8">
        <w:rPr>
          <w:rFonts w:ascii="Times New Roman" w:hAnsi="Times New Roman"/>
          <w:kern w:val="2"/>
        </w:rPr>
        <w:t xml:space="preserve"> </w:t>
      </w:r>
      <w:r w:rsidR="002D03A9">
        <w:rPr>
          <w:rFonts w:ascii="Times New Roman" w:hAnsi="Times New Roman"/>
          <w:kern w:val="2"/>
        </w:rPr>
        <w:t>Do not use nail polish.</w:t>
      </w:r>
    </w:p>
    <w:p w14:paraId="55F688AD" w14:textId="77777777" w:rsidR="002D03A9" w:rsidRDefault="002D03A9" w:rsidP="002D03A9">
      <w:pPr>
        <w:pStyle w:val="List2"/>
        <w:ind w:left="360" w:firstLine="0"/>
        <w:rPr>
          <w:rFonts w:ascii="Times New Roman" w:hAnsi="Times New Roman"/>
          <w:kern w:val="2"/>
        </w:rPr>
      </w:pPr>
      <w:r>
        <w:rPr>
          <w:rFonts w:ascii="Times New Roman" w:hAnsi="Times New Roman"/>
          <w:kern w:val="2"/>
        </w:rPr>
        <w:t xml:space="preserve">                  </w:t>
      </w:r>
      <w:r w:rsidR="00844467">
        <w:rPr>
          <w:rFonts w:ascii="Times New Roman" w:hAnsi="Times New Roman"/>
          <w:kern w:val="2"/>
        </w:rPr>
        <w:t xml:space="preserve">Opaque B-72 may be used </w:t>
      </w:r>
      <w:r w:rsidR="00FF0DE8" w:rsidRPr="00EE75B8">
        <w:rPr>
          <w:rFonts w:ascii="Times New Roman" w:hAnsi="Times New Roman"/>
          <w:kern w:val="2"/>
        </w:rPr>
        <w:t xml:space="preserve">for the base </w:t>
      </w:r>
      <w:r w:rsidR="00A80BCC">
        <w:rPr>
          <w:rFonts w:ascii="Times New Roman" w:hAnsi="Times New Roman"/>
          <w:kern w:val="2"/>
        </w:rPr>
        <w:t xml:space="preserve">coat when labeling dark objects.  If using </w:t>
      </w:r>
      <w:r>
        <w:rPr>
          <w:rFonts w:ascii="Times New Roman" w:hAnsi="Times New Roman"/>
          <w:kern w:val="2"/>
        </w:rPr>
        <w:t xml:space="preserve">                  </w:t>
      </w:r>
    </w:p>
    <w:p w14:paraId="6DE6422A" w14:textId="77777777" w:rsidR="00C71A35" w:rsidRDefault="002D03A9" w:rsidP="002D03A9">
      <w:pPr>
        <w:pStyle w:val="List2"/>
        <w:ind w:left="360" w:firstLine="0"/>
        <w:rPr>
          <w:rFonts w:ascii="Times New Roman" w:hAnsi="Times New Roman"/>
          <w:kern w:val="2"/>
        </w:rPr>
      </w:pPr>
      <w:r>
        <w:rPr>
          <w:rFonts w:ascii="Times New Roman" w:hAnsi="Times New Roman"/>
          <w:kern w:val="2"/>
        </w:rPr>
        <w:t xml:space="preserve">                  </w:t>
      </w:r>
      <w:r w:rsidR="00A80BCC">
        <w:rPr>
          <w:rFonts w:ascii="Times New Roman" w:hAnsi="Times New Roman"/>
          <w:kern w:val="2"/>
        </w:rPr>
        <w:t>opaque B-72</w:t>
      </w:r>
      <w:r w:rsidR="00B41BBC">
        <w:rPr>
          <w:rFonts w:ascii="Times New Roman" w:hAnsi="Times New Roman"/>
          <w:kern w:val="2"/>
        </w:rPr>
        <w:t xml:space="preserve"> on</w:t>
      </w:r>
      <w:r w:rsidR="00A80BCC">
        <w:rPr>
          <w:rFonts w:ascii="Times New Roman" w:hAnsi="Times New Roman"/>
          <w:kern w:val="2"/>
        </w:rPr>
        <w:t xml:space="preserve"> perishable material, use a clear base first.  </w:t>
      </w:r>
    </w:p>
    <w:p w14:paraId="358545FC" w14:textId="77777777" w:rsidR="00CF20FA" w:rsidRDefault="00CF20FA" w:rsidP="00CF20FA">
      <w:pPr>
        <w:pStyle w:val="List2"/>
        <w:ind w:left="1440" w:hanging="720"/>
        <w:jc w:val="center"/>
        <w:rPr>
          <w:rFonts w:ascii="Times New Roman" w:hAnsi="Times New Roman"/>
          <w:kern w:val="2"/>
        </w:rPr>
      </w:pPr>
    </w:p>
    <w:p w14:paraId="54DAB0C8" w14:textId="77777777" w:rsidR="00C71A35" w:rsidRDefault="00C71A35" w:rsidP="005D69B6">
      <w:pPr>
        <w:pStyle w:val="List2"/>
        <w:ind w:left="1440" w:hanging="720"/>
        <w:rPr>
          <w:rFonts w:ascii="Times New Roman" w:hAnsi="Times New Roman"/>
          <w:kern w:val="2"/>
        </w:rPr>
      </w:pPr>
      <w:r>
        <w:rPr>
          <w:rFonts w:ascii="Times New Roman" w:hAnsi="Times New Roman"/>
          <w:kern w:val="2"/>
        </w:rPr>
        <w:t>2.</w:t>
      </w:r>
      <w:r>
        <w:rPr>
          <w:rFonts w:ascii="Times New Roman" w:hAnsi="Times New Roman"/>
          <w:kern w:val="2"/>
        </w:rPr>
        <w:tab/>
        <w:t>Mark the c</w:t>
      </w:r>
      <w:r w:rsidR="00FF0DE8" w:rsidRPr="00EE75B8">
        <w:rPr>
          <w:rFonts w:ascii="Times New Roman" w:hAnsi="Times New Roman"/>
          <w:kern w:val="2"/>
        </w:rPr>
        <w:t xml:space="preserve">atalog </w:t>
      </w:r>
      <w:r w:rsidR="009D4E23" w:rsidRPr="00EE75B8">
        <w:rPr>
          <w:rFonts w:ascii="Times New Roman" w:hAnsi="Times New Roman"/>
          <w:kern w:val="2"/>
        </w:rPr>
        <w:t>n</w:t>
      </w:r>
      <w:r w:rsidR="000F4731" w:rsidRPr="00EE75B8">
        <w:rPr>
          <w:rFonts w:ascii="Times New Roman" w:hAnsi="Times New Roman"/>
          <w:kern w:val="2"/>
        </w:rPr>
        <w:t>umber in permanent ink</w:t>
      </w:r>
      <w:r>
        <w:rPr>
          <w:rFonts w:ascii="Times New Roman" w:hAnsi="Times New Roman"/>
          <w:kern w:val="2"/>
        </w:rPr>
        <w:t>,</w:t>
      </w:r>
      <w:r w:rsidR="000F4731" w:rsidRPr="00EE75B8">
        <w:rPr>
          <w:rFonts w:ascii="Times New Roman" w:hAnsi="Times New Roman"/>
          <w:kern w:val="2"/>
        </w:rPr>
        <w:t xml:space="preserve"> </w:t>
      </w:r>
      <w:r w:rsidR="005D0CE0">
        <w:rPr>
          <w:rFonts w:ascii="Times New Roman" w:hAnsi="Times New Roman"/>
          <w:kern w:val="2"/>
        </w:rPr>
        <w:t>i.e.</w:t>
      </w:r>
      <w:r w:rsidR="000F4731" w:rsidRPr="00EE75B8">
        <w:rPr>
          <w:rFonts w:ascii="Times New Roman" w:hAnsi="Times New Roman"/>
          <w:kern w:val="2"/>
        </w:rPr>
        <w:t xml:space="preserve"> India ink</w:t>
      </w:r>
      <w:r w:rsidR="00A80BCC">
        <w:rPr>
          <w:rFonts w:ascii="Times New Roman" w:hAnsi="Times New Roman"/>
          <w:kern w:val="2"/>
        </w:rPr>
        <w:t>.</w:t>
      </w:r>
      <w:r w:rsidR="00844467">
        <w:rPr>
          <w:rFonts w:ascii="Times New Roman" w:hAnsi="Times New Roman"/>
          <w:kern w:val="2"/>
        </w:rPr>
        <w:t xml:space="preserve"> It is permissible</w:t>
      </w:r>
      <w:r w:rsidR="00844467" w:rsidRPr="00EE75B8">
        <w:rPr>
          <w:rFonts w:ascii="Times New Roman" w:hAnsi="Times New Roman"/>
          <w:kern w:val="2"/>
        </w:rPr>
        <w:t xml:space="preserve"> </w:t>
      </w:r>
      <w:r w:rsidR="00844467">
        <w:rPr>
          <w:rFonts w:ascii="Times New Roman" w:hAnsi="Times New Roman"/>
          <w:kern w:val="2"/>
        </w:rPr>
        <w:t>to use white ink when labeling dark objects.</w:t>
      </w:r>
      <w:r w:rsidR="005D0CE0">
        <w:rPr>
          <w:rFonts w:ascii="Times New Roman" w:hAnsi="Times New Roman"/>
          <w:kern w:val="2"/>
        </w:rPr>
        <w:t xml:space="preserve"> Micron pens (e.g. Pigma, Sakura, Zig) do not work well with direct labeling of an artifact, but are permissible when using Tyvek or paper labels</w:t>
      </w:r>
      <w:r w:rsidR="00BD53CB">
        <w:rPr>
          <w:rFonts w:ascii="Times New Roman" w:hAnsi="Times New Roman"/>
          <w:kern w:val="2"/>
        </w:rPr>
        <w:t xml:space="preserve"> (see bullet below)</w:t>
      </w:r>
      <w:r w:rsidR="005D0CE0">
        <w:rPr>
          <w:rFonts w:ascii="Times New Roman" w:hAnsi="Times New Roman"/>
          <w:kern w:val="2"/>
        </w:rPr>
        <w:t xml:space="preserve">. Sharpies or any </w:t>
      </w:r>
      <w:r w:rsidR="00BD53CB">
        <w:rPr>
          <w:rFonts w:ascii="Times New Roman" w:hAnsi="Times New Roman"/>
          <w:kern w:val="2"/>
        </w:rPr>
        <w:t xml:space="preserve">non micron </w:t>
      </w:r>
      <w:r w:rsidR="005D0CE0">
        <w:rPr>
          <w:rFonts w:ascii="Times New Roman" w:hAnsi="Times New Roman"/>
          <w:kern w:val="2"/>
        </w:rPr>
        <w:t xml:space="preserve">pen are not archival and </w:t>
      </w:r>
      <w:r w:rsidR="00BD53CB">
        <w:rPr>
          <w:rFonts w:ascii="Times New Roman" w:hAnsi="Times New Roman"/>
          <w:kern w:val="2"/>
        </w:rPr>
        <w:t>may not</w:t>
      </w:r>
      <w:r w:rsidR="005D0CE0">
        <w:rPr>
          <w:rFonts w:ascii="Times New Roman" w:hAnsi="Times New Roman"/>
          <w:kern w:val="2"/>
        </w:rPr>
        <w:t xml:space="preserve"> be used for labeling purposes.</w:t>
      </w:r>
    </w:p>
    <w:p w14:paraId="64BCD97F" w14:textId="77777777" w:rsidR="008D2A42" w:rsidRDefault="008D2A42" w:rsidP="008D2A42">
      <w:pPr>
        <w:pStyle w:val="List2"/>
        <w:ind w:left="0" w:firstLine="0"/>
        <w:rPr>
          <w:rFonts w:ascii="Times New Roman" w:hAnsi="Times New Roman"/>
          <w:kern w:val="2"/>
        </w:rPr>
      </w:pPr>
    </w:p>
    <w:p w14:paraId="3BF0CC1B" w14:textId="77777777" w:rsidR="00AF0176" w:rsidRDefault="00C71A35" w:rsidP="00AF0176">
      <w:pPr>
        <w:pStyle w:val="List2"/>
        <w:ind w:left="1440" w:hanging="720"/>
        <w:rPr>
          <w:rFonts w:ascii="Times New Roman" w:hAnsi="Times New Roman"/>
          <w:kern w:val="2"/>
        </w:rPr>
      </w:pPr>
      <w:r>
        <w:rPr>
          <w:rFonts w:ascii="Times New Roman" w:hAnsi="Times New Roman"/>
          <w:kern w:val="2"/>
        </w:rPr>
        <w:t>3.</w:t>
      </w:r>
      <w:r>
        <w:rPr>
          <w:rFonts w:ascii="Times New Roman" w:hAnsi="Times New Roman"/>
          <w:kern w:val="2"/>
        </w:rPr>
        <w:tab/>
        <w:t>Apply a</w:t>
      </w:r>
      <w:r w:rsidR="009714CC">
        <w:rPr>
          <w:rFonts w:ascii="Times New Roman" w:hAnsi="Times New Roman"/>
          <w:kern w:val="2"/>
        </w:rPr>
        <w:t>n archival</w:t>
      </w:r>
      <w:r>
        <w:rPr>
          <w:rFonts w:ascii="Times New Roman" w:hAnsi="Times New Roman"/>
          <w:kern w:val="2"/>
        </w:rPr>
        <w:t xml:space="preserve"> c</w:t>
      </w:r>
      <w:r w:rsidR="000F4731" w:rsidRPr="00EE75B8">
        <w:rPr>
          <w:rFonts w:ascii="Times New Roman" w:hAnsi="Times New Roman"/>
          <w:kern w:val="2"/>
        </w:rPr>
        <w:t>lear sealant top layer (e.g. B</w:t>
      </w:r>
      <w:r w:rsidR="00865796" w:rsidRPr="00EE75B8">
        <w:rPr>
          <w:rFonts w:ascii="Times New Roman" w:hAnsi="Times New Roman"/>
          <w:kern w:val="2"/>
        </w:rPr>
        <w:t>-</w:t>
      </w:r>
      <w:r w:rsidR="000F4731" w:rsidRPr="00EE75B8">
        <w:rPr>
          <w:rFonts w:ascii="Times New Roman" w:hAnsi="Times New Roman"/>
          <w:kern w:val="2"/>
        </w:rPr>
        <w:t xml:space="preserve">72). </w:t>
      </w:r>
      <w:r w:rsidR="009714CC">
        <w:rPr>
          <w:rFonts w:ascii="Times New Roman" w:hAnsi="Times New Roman"/>
          <w:kern w:val="2"/>
        </w:rPr>
        <w:t>Do not use nail polish.</w:t>
      </w:r>
    </w:p>
    <w:p w14:paraId="1FD30206" w14:textId="77777777" w:rsidR="00AF0176" w:rsidRDefault="00AF0176" w:rsidP="00AF0176">
      <w:pPr>
        <w:pStyle w:val="List2"/>
        <w:ind w:left="1440" w:hanging="720"/>
        <w:rPr>
          <w:rFonts w:ascii="Times New Roman" w:hAnsi="Times New Roman"/>
          <w:kern w:val="2"/>
        </w:rPr>
      </w:pPr>
    </w:p>
    <w:p w14:paraId="7D016E54" w14:textId="77777777" w:rsidR="00AF0176" w:rsidRDefault="00635036" w:rsidP="00635036">
      <w:pPr>
        <w:pStyle w:val="List2"/>
        <w:ind w:left="1440" w:hanging="720"/>
        <w:rPr>
          <w:rFonts w:ascii="Times New Roman" w:hAnsi="Times New Roman"/>
          <w:kern w:val="2"/>
        </w:rPr>
      </w:pPr>
      <w:r w:rsidRPr="00635036">
        <w:rPr>
          <w:rFonts w:ascii="Times New Roman" w:hAnsi="Times New Roman"/>
          <w:kern w:val="2"/>
        </w:rPr>
        <w:t>4</w:t>
      </w:r>
      <w:r>
        <w:rPr>
          <w:rFonts w:ascii="Times New Roman" w:hAnsi="Times New Roman"/>
          <w:kern w:val="2"/>
        </w:rPr>
        <w:t xml:space="preserve">. </w:t>
      </w:r>
      <w:r>
        <w:rPr>
          <w:rFonts w:ascii="Times New Roman" w:hAnsi="Times New Roman"/>
          <w:kern w:val="2"/>
        </w:rPr>
        <w:tab/>
      </w:r>
      <w:r w:rsidRPr="005543C2">
        <w:rPr>
          <w:rFonts w:ascii="Times New Roman" w:hAnsi="Times New Roman"/>
          <w:kern w:val="2"/>
        </w:rPr>
        <w:t>If unable to label a diagnostic artifact, due to condition or size, please note “not labeled” on the artifact tag. It is also acceptable to add a separate piece of paper with the artifact stating “not labeled”.</w:t>
      </w:r>
    </w:p>
    <w:p w14:paraId="3AF277AA" w14:textId="77777777" w:rsidR="000B3FEE" w:rsidRDefault="000B3FEE" w:rsidP="00E67FCC">
      <w:pPr>
        <w:pStyle w:val="List2"/>
        <w:ind w:left="0" w:firstLine="0"/>
        <w:rPr>
          <w:rFonts w:ascii="Times New Roman" w:hAnsi="Times New Roman"/>
          <w:kern w:val="2"/>
        </w:rPr>
      </w:pPr>
    </w:p>
    <w:p w14:paraId="02E58503" w14:textId="77777777" w:rsidR="00BD53CB" w:rsidRDefault="000B3FEE" w:rsidP="00BD53CB">
      <w:pPr>
        <w:pStyle w:val="List2"/>
        <w:numPr>
          <w:ilvl w:val="0"/>
          <w:numId w:val="8"/>
        </w:numPr>
        <w:tabs>
          <w:tab w:val="num" w:pos="720"/>
        </w:tabs>
        <w:ind w:left="0" w:firstLine="0"/>
        <w:rPr>
          <w:rFonts w:ascii="Times New Roman" w:hAnsi="Times New Roman"/>
          <w:kern w:val="2"/>
        </w:rPr>
      </w:pPr>
      <w:r w:rsidRPr="00BD53CB">
        <w:rPr>
          <w:rFonts w:ascii="Times New Roman" w:hAnsi="Times New Roman"/>
          <w:kern w:val="2"/>
        </w:rPr>
        <w:t>Since ground stone often has an uneven surface, a Tyvek tag</w:t>
      </w:r>
      <w:r w:rsidR="00F110B5" w:rsidRPr="00BD53CB">
        <w:rPr>
          <w:rFonts w:ascii="Times New Roman" w:hAnsi="Times New Roman"/>
          <w:kern w:val="2"/>
        </w:rPr>
        <w:t xml:space="preserve"> (custom-made or purchased)</w:t>
      </w:r>
      <w:r w:rsidRPr="00BD53CB">
        <w:rPr>
          <w:rFonts w:ascii="Times New Roman" w:hAnsi="Times New Roman"/>
          <w:kern w:val="2"/>
        </w:rPr>
        <w:t xml:space="preserve"> </w:t>
      </w:r>
    </w:p>
    <w:p w14:paraId="3A2C65CF" w14:textId="77777777" w:rsidR="00BD53CB" w:rsidRDefault="00BD53CB" w:rsidP="00BD53CB">
      <w:pPr>
        <w:pStyle w:val="List2"/>
        <w:rPr>
          <w:rFonts w:ascii="Times New Roman" w:hAnsi="Times New Roman"/>
          <w:kern w:val="2"/>
        </w:rPr>
      </w:pPr>
      <w:r>
        <w:rPr>
          <w:rFonts w:ascii="Times New Roman" w:hAnsi="Times New Roman"/>
          <w:kern w:val="2"/>
        </w:rPr>
        <w:t xml:space="preserve">      </w:t>
      </w:r>
      <w:r w:rsidR="000B3FEE" w:rsidRPr="00BD53CB">
        <w:rPr>
          <w:rFonts w:ascii="Times New Roman" w:hAnsi="Times New Roman"/>
          <w:kern w:val="2"/>
        </w:rPr>
        <w:t xml:space="preserve">can be adhered to the artifact with a clear sealant base. </w:t>
      </w:r>
      <w:r w:rsidRPr="00671E7A">
        <w:rPr>
          <w:rFonts w:ascii="Times New Roman" w:hAnsi="Times New Roman"/>
          <w:kern w:val="2"/>
        </w:rPr>
        <w:t>A</w:t>
      </w:r>
      <w:r>
        <w:rPr>
          <w:rFonts w:ascii="Times New Roman" w:hAnsi="Times New Roman"/>
          <w:kern w:val="2"/>
        </w:rPr>
        <w:t xml:space="preserve">lso add a clear </w:t>
      </w:r>
      <w:r w:rsidRPr="00671E7A">
        <w:rPr>
          <w:rFonts w:ascii="Times New Roman" w:hAnsi="Times New Roman"/>
          <w:kern w:val="2"/>
        </w:rPr>
        <w:t>top layer of sealant</w:t>
      </w:r>
      <w:r>
        <w:rPr>
          <w:rFonts w:ascii="Times New Roman" w:hAnsi="Times New Roman"/>
          <w:kern w:val="2"/>
        </w:rPr>
        <w:t xml:space="preserve"> on the tag</w:t>
      </w:r>
      <w:r w:rsidRPr="00671E7A">
        <w:rPr>
          <w:rFonts w:ascii="Times New Roman" w:hAnsi="Times New Roman"/>
          <w:kern w:val="2"/>
        </w:rPr>
        <w:t>.</w:t>
      </w:r>
      <w:r>
        <w:rPr>
          <w:rFonts w:ascii="Times New Roman" w:hAnsi="Times New Roman"/>
          <w:kern w:val="2"/>
        </w:rPr>
        <w:t xml:space="preserve"> </w:t>
      </w:r>
      <w:r w:rsidR="00466F85" w:rsidRPr="003142DA">
        <w:rPr>
          <w:rFonts w:ascii="Times New Roman" w:hAnsi="Times New Roman"/>
          <w:kern w:val="2"/>
        </w:rPr>
        <w:t>U</w:t>
      </w:r>
      <w:r w:rsidR="005D0CE0" w:rsidRPr="00BD53CB">
        <w:rPr>
          <w:rFonts w:ascii="Times New Roman" w:hAnsi="Times New Roman"/>
          <w:kern w:val="2"/>
        </w:rPr>
        <w:t>se a</w:t>
      </w:r>
      <w:r w:rsidR="00155A43" w:rsidRPr="00BD53CB">
        <w:rPr>
          <w:rFonts w:ascii="Times New Roman" w:hAnsi="Times New Roman"/>
          <w:kern w:val="2"/>
        </w:rPr>
        <w:t xml:space="preserve"> </w:t>
      </w:r>
      <w:r w:rsidR="005D0CE0" w:rsidRPr="00BD53CB">
        <w:rPr>
          <w:rFonts w:ascii="Times New Roman" w:hAnsi="Times New Roman"/>
          <w:kern w:val="2"/>
        </w:rPr>
        <w:t>Micron</w:t>
      </w:r>
      <w:r w:rsidR="000B3FEE" w:rsidRPr="00BD53CB">
        <w:rPr>
          <w:rFonts w:ascii="Times New Roman" w:hAnsi="Times New Roman"/>
          <w:kern w:val="2"/>
        </w:rPr>
        <w:t xml:space="preserve"> pen</w:t>
      </w:r>
      <w:r w:rsidR="005D0CE0" w:rsidRPr="00BD53CB">
        <w:rPr>
          <w:rFonts w:ascii="Times New Roman" w:hAnsi="Times New Roman"/>
          <w:kern w:val="2"/>
        </w:rPr>
        <w:t xml:space="preserve"> (e.g. Pigma, Sakura, Zig)</w:t>
      </w:r>
      <w:r w:rsidR="00BE39EE" w:rsidRPr="00BD53CB">
        <w:rPr>
          <w:rFonts w:ascii="Times New Roman" w:hAnsi="Times New Roman"/>
          <w:kern w:val="2"/>
        </w:rPr>
        <w:t xml:space="preserve"> </w:t>
      </w:r>
      <w:r w:rsidR="005D0CE0" w:rsidRPr="00BD53CB">
        <w:rPr>
          <w:rFonts w:ascii="Times New Roman" w:hAnsi="Times New Roman"/>
          <w:kern w:val="2"/>
        </w:rPr>
        <w:t>for</w:t>
      </w:r>
      <w:r w:rsidR="00BE39EE" w:rsidRPr="00BD53CB">
        <w:rPr>
          <w:rFonts w:ascii="Times New Roman" w:hAnsi="Times New Roman"/>
          <w:kern w:val="2"/>
        </w:rPr>
        <w:t xml:space="preserve"> the tag</w:t>
      </w:r>
      <w:r w:rsidR="005D0CE0" w:rsidRPr="00BD53CB">
        <w:rPr>
          <w:rFonts w:ascii="Times New Roman" w:hAnsi="Times New Roman"/>
          <w:kern w:val="2"/>
        </w:rPr>
        <w:t xml:space="preserve"> as </w:t>
      </w:r>
      <w:r w:rsidR="00062144" w:rsidRPr="00BD53CB">
        <w:rPr>
          <w:rFonts w:ascii="Times New Roman" w:hAnsi="Times New Roman"/>
          <w:kern w:val="2"/>
        </w:rPr>
        <w:t>India</w:t>
      </w:r>
      <w:r w:rsidR="00155A43" w:rsidRPr="00BD53CB">
        <w:rPr>
          <w:rFonts w:ascii="Times New Roman" w:hAnsi="Times New Roman"/>
          <w:kern w:val="2"/>
        </w:rPr>
        <w:t xml:space="preserve"> ink smear</w:t>
      </w:r>
      <w:r w:rsidR="005D0CE0" w:rsidRPr="00BD53CB">
        <w:rPr>
          <w:rFonts w:ascii="Times New Roman" w:hAnsi="Times New Roman"/>
          <w:kern w:val="2"/>
        </w:rPr>
        <w:t>s on Tyvek</w:t>
      </w:r>
      <w:r w:rsidR="000B3FEE" w:rsidRPr="00BD53CB">
        <w:rPr>
          <w:rFonts w:ascii="Times New Roman" w:hAnsi="Times New Roman"/>
          <w:kern w:val="2"/>
        </w:rPr>
        <w:t>.</w:t>
      </w:r>
      <w:r w:rsidR="003B0EEB" w:rsidRPr="00BD53CB">
        <w:rPr>
          <w:rFonts w:ascii="Times New Roman" w:hAnsi="Times New Roman"/>
          <w:kern w:val="2"/>
        </w:rPr>
        <w:t xml:space="preserve"> </w:t>
      </w:r>
    </w:p>
    <w:p w14:paraId="544A8600" w14:textId="77777777" w:rsidR="00BD53CB" w:rsidRPr="00BD53CB" w:rsidRDefault="00BD53CB" w:rsidP="00BD53CB">
      <w:pPr>
        <w:pStyle w:val="List2"/>
        <w:ind w:left="0" w:firstLine="0"/>
        <w:rPr>
          <w:rFonts w:ascii="Times New Roman" w:hAnsi="Times New Roman"/>
          <w:kern w:val="2"/>
        </w:rPr>
      </w:pPr>
    </w:p>
    <w:p w14:paraId="4A0389A3" w14:textId="77777777" w:rsidR="00E67FCC" w:rsidRPr="00671E7A" w:rsidRDefault="00E67FCC" w:rsidP="000B3FEE">
      <w:pPr>
        <w:pStyle w:val="List2"/>
        <w:numPr>
          <w:ilvl w:val="0"/>
          <w:numId w:val="8"/>
        </w:numPr>
        <w:tabs>
          <w:tab w:val="num" w:pos="720"/>
        </w:tabs>
        <w:ind w:left="720" w:hanging="720"/>
        <w:rPr>
          <w:rFonts w:ascii="Times New Roman" w:hAnsi="Times New Roman"/>
          <w:kern w:val="2"/>
        </w:rPr>
      </w:pPr>
      <w:r w:rsidRPr="00671E7A">
        <w:rPr>
          <w:rFonts w:ascii="Times New Roman" w:hAnsi="Times New Roman"/>
          <w:kern w:val="2"/>
        </w:rPr>
        <w:t>For artifacts too small</w:t>
      </w:r>
      <w:r w:rsidR="00F110B5" w:rsidRPr="00671E7A">
        <w:rPr>
          <w:rFonts w:ascii="Times New Roman" w:hAnsi="Times New Roman"/>
          <w:kern w:val="2"/>
        </w:rPr>
        <w:t xml:space="preserve"> </w:t>
      </w:r>
      <w:r w:rsidRPr="00671E7A">
        <w:rPr>
          <w:rFonts w:ascii="Times New Roman" w:hAnsi="Times New Roman"/>
          <w:kern w:val="2"/>
        </w:rPr>
        <w:t>or in fragile condition (</w:t>
      </w:r>
      <w:r w:rsidR="00F110B5" w:rsidRPr="00671E7A">
        <w:rPr>
          <w:rFonts w:ascii="Times New Roman" w:hAnsi="Times New Roman"/>
          <w:kern w:val="2"/>
        </w:rPr>
        <w:t>e.g.</w:t>
      </w:r>
      <w:r w:rsidRPr="00671E7A">
        <w:rPr>
          <w:rFonts w:ascii="Times New Roman" w:hAnsi="Times New Roman"/>
          <w:kern w:val="2"/>
        </w:rPr>
        <w:t xml:space="preserve"> degraded bone, rusted metal, or other fragmentary materials), place the artifact in an archival bag</w:t>
      </w:r>
      <w:r w:rsidR="00F110B5" w:rsidRPr="00671E7A">
        <w:rPr>
          <w:rFonts w:ascii="Times New Roman" w:hAnsi="Times New Roman"/>
          <w:kern w:val="2"/>
        </w:rPr>
        <w:t xml:space="preserve"> or vial</w:t>
      </w:r>
      <w:r w:rsidRPr="00671E7A">
        <w:rPr>
          <w:rFonts w:ascii="Times New Roman" w:hAnsi="Times New Roman"/>
          <w:kern w:val="2"/>
        </w:rPr>
        <w:t xml:space="preserve"> with an acid-free paper label. The label may be printed or marked in pencil or </w:t>
      </w:r>
      <w:r w:rsidR="00960E81">
        <w:rPr>
          <w:rFonts w:ascii="Times New Roman" w:hAnsi="Times New Roman"/>
          <w:kern w:val="2"/>
        </w:rPr>
        <w:t>Micron pen</w:t>
      </w:r>
      <w:r w:rsidRPr="00671E7A">
        <w:rPr>
          <w:rFonts w:ascii="Times New Roman" w:hAnsi="Times New Roman"/>
          <w:kern w:val="2"/>
        </w:rPr>
        <w:t xml:space="preserve"> (e.g. Pigma or Zig pens). Note on label and/or database that a diagnostic artifact was not labeled.</w:t>
      </w:r>
    </w:p>
    <w:p w14:paraId="04C411AD" w14:textId="77777777" w:rsidR="0034224C" w:rsidRDefault="00E502F2" w:rsidP="00E502F2">
      <w:pPr>
        <w:pStyle w:val="List2"/>
        <w:tabs>
          <w:tab w:val="left" w:pos="1692"/>
        </w:tabs>
        <w:ind w:left="0" w:firstLine="0"/>
        <w:rPr>
          <w:rFonts w:ascii="Times New Roman" w:hAnsi="Times New Roman"/>
          <w:kern w:val="2"/>
        </w:rPr>
      </w:pPr>
      <w:r>
        <w:rPr>
          <w:rFonts w:ascii="Times New Roman" w:hAnsi="Times New Roman"/>
          <w:kern w:val="2"/>
        </w:rPr>
        <w:tab/>
      </w:r>
    </w:p>
    <w:p w14:paraId="70E6DD0E" w14:textId="77777777" w:rsidR="0034224C" w:rsidRPr="001E4C2A" w:rsidRDefault="0034224C" w:rsidP="0034224C">
      <w:pPr>
        <w:rPr>
          <w:u w:val="single"/>
        </w:rPr>
      </w:pPr>
      <w:r w:rsidRPr="001E4C2A">
        <w:rPr>
          <w:u w:val="single"/>
        </w:rPr>
        <w:t>Cataloging</w:t>
      </w:r>
      <w:r>
        <w:rPr>
          <w:u w:val="single"/>
        </w:rPr>
        <w:t xml:space="preserve"> Paleontological Collections</w:t>
      </w:r>
    </w:p>
    <w:p w14:paraId="63BB5FAA" w14:textId="77777777" w:rsidR="0034224C" w:rsidRDefault="0034224C" w:rsidP="0034224C">
      <w:pPr>
        <w:rPr>
          <w:kern w:val="2"/>
        </w:rPr>
      </w:pPr>
    </w:p>
    <w:p w14:paraId="2651E715" w14:textId="53F9C4E4" w:rsidR="00BC38F5" w:rsidRPr="00252904" w:rsidRDefault="0034224C" w:rsidP="0034224C">
      <w:pPr>
        <w:numPr>
          <w:ilvl w:val="0"/>
          <w:numId w:val="7"/>
        </w:numPr>
        <w:tabs>
          <w:tab w:val="clear" w:pos="1440"/>
          <w:tab w:val="num" w:pos="720"/>
        </w:tabs>
        <w:ind w:left="720" w:hanging="720"/>
        <w:rPr>
          <w:rFonts w:ascii="Times New Roman" w:hAnsi="Times New Roman"/>
        </w:rPr>
      </w:pPr>
      <w:r w:rsidRPr="00012506">
        <w:rPr>
          <w:kern w:val="2"/>
        </w:rPr>
        <w:t>Consult with the lead agency for their cataloging procedures.</w:t>
      </w:r>
      <w:r w:rsidRPr="00EE75B8">
        <w:rPr>
          <w:kern w:val="2"/>
        </w:rPr>
        <w:t xml:space="preserve">  Otherwise</w:t>
      </w:r>
      <w:r>
        <w:rPr>
          <w:kern w:val="2"/>
        </w:rPr>
        <w:t>, use the museum’s procedure.  The catalog number should include: the</w:t>
      </w:r>
      <w:r w:rsidRPr="00EE75B8">
        <w:rPr>
          <w:kern w:val="2"/>
        </w:rPr>
        <w:t xml:space="preserve"> </w:t>
      </w:r>
      <w:r>
        <w:rPr>
          <w:kern w:val="2"/>
        </w:rPr>
        <w:t>agency</w:t>
      </w:r>
      <w:r w:rsidRPr="00EE75B8">
        <w:rPr>
          <w:kern w:val="2"/>
        </w:rPr>
        <w:t xml:space="preserve"> site number</w:t>
      </w:r>
      <w:r>
        <w:rPr>
          <w:kern w:val="2"/>
        </w:rPr>
        <w:t xml:space="preserve"> (if available)</w:t>
      </w:r>
      <w:r w:rsidRPr="00EE75B8">
        <w:rPr>
          <w:kern w:val="2"/>
        </w:rPr>
        <w:t xml:space="preserve">, a dash, </w:t>
      </w:r>
      <w:r>
        <w:rPr>
          <w:kern w:val="2"/>
        </w:rPr>
        <w:t>a</w:t>
      </w:r>
      <w:r w:rsidRPr="00EE75B8">
        <w:rPr>
          <w:b/>
          <w:kern w:val="2"/>
        </w:rPr>
        <w:t xml:space="preserve"> </w:t>
      </w:r>
      <w:r w:rsidRPr="00FC737A">
        <w:rPr>
          <w:kern w:val="2"/>
          <w:u w:val="single"/>
        </w:rPr>
        <w:t>unique number</w:t>
      </w:r>
      <w:r w:rsidRPr="00EE75B8">
        <w:rPr>
          <w:b/>
          <w:kern w:val="2"/>
        </w:rPr>
        <w:t xml:space="preserve"> </w:t>
      </w:r>
      <w:r w:rsidRPr="00EE75B8">
        <w:rPr>
          <w:kern w:val="2"/>
        </w:rPr>
        <w:t>(e.g. the year cataloged or excavated)</w:t>
      </w:r>
      <w:r>
        <w:rPr>
          <w:kern w:val="2"/>
        </w:rPr>
        <w:t xml:space="preserve">, a dash, and </w:t>
      </w:r>
      <w:r w:rsidRPr="00EE75B8">
        <w:rPr>
          <w:kern w:val="2"/>
        </w:rPr>
        <w:t>the specimen number</w:t>
      </w:r>
      <w:r>
        <w:rPr>
          <w:kern w:val="2"/>
        </w:rPr>
        <w:t xml:space="preserve">.  </w:t>
      </w:r>
      <w:r w:rsidRPr="00EE75B8">
        <w:rPr>
          <w:kern w:val="2"/>
        </w:rPr>
        <w:t>This eliminates duplicate catalog numbers when sites are reinvest</w:t>
      </w:r>
      <w:r>
        <w:rPr>
          <w:kern w:val="2"/>
        </w:rPr>
        <w:t xml:space="preserve">igated by other paleontologists.  </w:t>
      </w:r>
      <w:r w:rsidRPr="00EE75B8">
        <w:rPr>
          <w:kern w:val="2"/>
        </w:rPr>
        <w:t xml:space="preserve">For example, if a </w:t>
      </w:r>
      <w:r>
        <w:rPr>
          <w:kern w:val="2"/>
        </w:rPr>
        <w:t xml:space="preserve">specimen from </w:t>
      </w:r>
      <w:r w:rsidRPr="003142DA">
        <w:rPr>
          <w:kern w:val="2"/>
        </w:rPr>
        <w:t>Pr</w:t>
      </w:r>
      <w:r>
        <w:rPr>
          <w:kern w:val="2"/>
        </w:rPr>
        <w:t>NV-1-56</w:t>
      </w:r>
      <w:r w:rsidRPr="00EE75B8">
        <w:rPr>
          <w:kern w:val="2"/>
        </w:rPr>
        <w:t xml:space="preserve"> was cataloged in 2007, its catalog number co</w:t>
      </w:r>
      <w:r>
        <w:rPr>
          <w:kern w:val="2"/>
        </w:rPr>
        <w:t xml:space="preserve">uld be </w:t>
      </w:r>
      <w:r w:rsidRPr="003142DA">
        <w:rPr>
          <w:kern w:val="2"/>
        </w:rPr>
        <w:t>Pr</w:t>
      </w:r>
      <w:r>
        <w:rPr>
          <w:kern w:val="2"/>
        </w:rPr>
        <w:t>NV-1-56-07</w:t>
      </w:r>
      <w:r w:rsidRPr="00EE75B8">
        <w:rPr>
          <w:kern w:val="2"/>
        </w:rPr>
        <w:t>-</w:t>
      </w:r>
      <w:r>
        <w:rPr>
          <w:kern w:val="2"/>
        </w:rPr>
        <w:t>1</w:t>
      </w:r>
      <w:r w:rsidRPr="00EE75B8">
        <w:rPr>
          <w:kern w:val="2"/>
        </w:rPr>
        <w:t>.</w:t>
      </w:r>
      <w:r>
        <w:rPr>
          <w:kern w:val="2"/>
        </w:rPr>
        <w:t xml:space="preserve">  </w:t>
      </w:r>
      <w:r>
        <w:rPr>
          <w:i/>
          <w:kern w:val="2"/>
        </w:rPr>
        <w:t xml:space="preserve">Note: </w:t>
      </w:r>
      <w:r>
        <w:rPr>
          <w:kern w:val="2"/>
        </w:rPr>
        <w:t>Paleontologist</w:t>
      </w:r>
      <w:r w:rsidRPr="00EE75B8">
        <w:rPr>
          <w:kern w:val="2"/>
        </w:rPr>
        <w:t>s working on the same site over a long period of time may utilize their original catalog date as the unique number.</w:t>
      </w:r>
      <w:r>
        <w:rPr>
          <w:kern w:val="2"/>
        </w:rPr>
        <w:t xml:space="preserve">  </w:t>
      </w:r>
    </w:p>
    <w:p w14:paraId="2F1AE0CE" w14:textId="77777777" w:rsidR="00BC38F5" w:rsidRPr="00252904" w:rsidRDefault="00BC38F5" w:rsidP="00252904">
      <w:pPr>
        <w:ind w:left="720"/>
        <w:rPr>
          <w:rFonts w:ascii="Times New Roman" w:hAnsi="Times New Roman"/>
        </w:rPr>
      </w:pPr>
    </w:p>
    <w:p w14:paraId="352EFFF3" w14:textId="02C7EBDE" w:rsidR="0034224C" w:rsidRPr="00A80BCC" w:rsidRDefault="0034224C" w:rsidP="0034224C">
      <w:pPr>
        <w:numPr>
          <w:ilvl w:val="0"/>
          <w:numId w:val="7"/>
        </w:numPr>
        <w:tabs>
          <w:tab w:val="clear" w:pos="1440"/>
          <w:tab w:val="num" w:pos="720"/>
        </w:tabs>
        <w:ind w:left="720" w:hanging="720"/>
        <w:rPr>
          <w:rFonts w:ascii="Times New Roman" w:hAnsi="Times New Roman"/>
        </w:rPr>
      </w:pPr>
      <w:r>
        <w:rPr>
          <w:kern w:val="2"/>
        </w:rPr>
        <w:t xml:space="preserve">In the event there is no </w:t>
      </w:r>
      <w:r w:rsidR="00BC38F5">
        <w:rPr>
          <w:kern w:val="2"/>
        </w:rPr>
        <w:t xml:space="preserve">agency paleontological </w:t>
      </w:r>
      <w:r>
        <w:rPr>
          <w:kern w:val="2"/>
        </w:rPr>
        <w:t xml:space="preserve">site number, contact the Nevada State Museum. </w:t>
      </w:r>
    </w:p>
    <w:p w14:paraId="671DE132" w14:textId="77777777" w:rsidR="0034224C" w:rsidRPr="008C0F11" w:rsidRDefault="0034224C" w:rsidP="0034224C">
      <w:pPr>
        <w:rPr>
          <w:rFonts w:ascii="Helvetica" w:hAnsi="Helvetica" w:cs="Helvetica"/>
          <w:b/>
          <w:bCs/>
          <w:color w:val="404040"/>
          <w:sz w:val="18"/>
          <w:szCs w:val="18"/>
        </w:rPr>
      </w:pPr>
    </w:p>
    <w:p w14:paraId="005525CB" w14:textId="77777777" w:rsidR="00967F8A" w:rsidRPr="00201001" w:rsidRDefault="0034224C" w:rsidP="00201001">
      <w:pPr>
        <w:numPr>
          <w:ilvl w:val="0"/>
          <w:numId w:val="7"/>
        </w:numPr>
        <w:tabs>
          <w:tab w:val="clear" w:pos="1440"/>
          <w:tab w:val="num" w:pos="720"/>
        </w:tabs>
        <w:ind w:left="720" w:hanging="720"/>
        <w:rPr>
          <w:rFonts w:ascii="Times New Roman" w:hAnsi="Times New Roman"/>
          <w:color w:val="000000" w:themeColor="text1"/>
        </w:rPr>
      </w:pPr>
      <w:r w:rsidRPr="00967FB0">
        <w:rPr>
          <w:rFonts w:ascii="Times New Roman" w:hAnsi="Times New Roman"/>
          <w:b/>
          <w:bCs/>
          <w:color w:val="000000" w:themeColor="text1"/>
        </w:rPr>
        <w:t>Guidelines</w:t>
      </w:r>
      <w:r>
        <w:rPr>
          <w:rFonts w:ascii="Times New Roman" w:hAnsi="Times New Roman"/>
          <w:bCs/>
          <w:color w:val="000000" w:themeColor="text1"/>
        </w:rPr>
        <w:t xml:space="preserve">: </w:t>
      </w:r>
      <w:r w:rsidRPr="008C0F11">
        <w:rPr>
          <w:rFonts w:ascii="Times New Roman" w:hAnsi="Times New Roman"/>
          <w:bCs/>
          <w:color w:val="000000" w:themeColor="text1"/>
        </w:rPr>
        <w:t>A useful general guideline is to assign one unique number to one specimen for which the information is unique.</w:t>
      </w:r>
      <w:r w:rsidRPr="008C0F11">
        <w:rPr>
          <w:rFonts w:ascii="Times New Roman" w:hAnsi="Times New Roman"/>
          <w:color w:val="000000" w:themeColor="text1"/>
        </w:rPr>
        <w:t xml:space="preserve"> Specimens of different species, localities, stratigraphic units, collection dates, collectors, publications, etc., should not be mixed.  Don’t group specimens together under the same number, or assign different numbers to different parts of the same individual.  There will occasionally be exceptions </w:t>
      </w:r>
      <w:r w:rsidRPr="008C0F11">
        <w:rPr>
          <w:rFonts w:ascii="Times New Roman" w:hAnsi="Times New Roman"/>
          <w:color w:val="000000" w:themeColor="text1"/>
        </w:rPr>
        <w:lastRenderedPageBreak/>
        <w:t xml:space="preserve">to this rule – e.g., large collections of fragments from the same species and locality, or expedition situations in which the collectors cannot be sure whether the parts found in the field belong to the same individual. In such cases a judgment will be necessary to catalog these as individual specimens or a </w:t>
      </w:r>
      <w:hyperlink r:id="rId10" w:anchor="specimen-lot" w:tgtFrame="_blank" w:history="1">
        <w:r w:rsidRPr="008C0F11">
          <w:rPr>
            <w:rFonts w:ascii="Times New Roman" w:hAnsi="Times New Roman"/>
            <w:color w:val="000000" w:themeColor="text1"/>
          </w:rPr>
          <w:t>specimen lot</w:t>
        </w:r>
      </w:hyperlink>
      <w:r>
        <w:rPr>
          <w:rFonts w:ascii="Times New Roman" w:hAnsi="Times New Roman"/>
          <w:color w:val="000000" w:themeColor="text1"/>
        </w:rPr>
        <w:t>.  Please reference the American Museum of Natural History Paleontology Portal website for assistance with cataloging</w:t>
      </w:r>
      <w:r w:rsidR="00201001">
        <w:rPr>
          <w:rFonts w:ascii="Times New Roman" w:hAnsi="Times New Roman"/>
          <w:color w:val="000000" w:themeColor="text1"/>
        </w:rPr>
        <w:t xml:space="preserve"> </w:t>
      </w:r>
      <w:r w:rsidRPr="00201001">
        <w:rPr>
          <w:rFonts w:ascii="Times New Roman" w:hAnsi="Times New Roman"/>
          <w:color w:val="000000" w:themeColor="text1"/>
        </w:rPr>
        <w:t xml:space="preserve">paleontological specimens: </w:t>
      </w:r>
      <w:hyperlink r:id="rId11" w:history="1">
        <w:r w:rsidRPr="00201001">
          <w:rPr>
            <w:rStyle w:val="Hyperlink"/>
            <w:rFonts w:ascii="Times New Roman" w:hAnsi="Times New Roman"/>
          </w:rPr>
          <w:t>http://collections.paleo.amnh.org/11/cataloging</w:t>
        </w:r>
      </w:hyperlink>
      <w:r w:rsidRPr="00201001">
        <w:rPr>
          <w:rFonts w:ascii="Times New Roman" w:hAnsi="Times New Roman"/>
          <w:color w:val="000000" w:themeColor="text1"/>
        </w:rPr>
        <w:t>.</w:t>
      </w:r>
      <w:r w:rsidRPr="00201001">
        <w:rPr>
          <w:rFonts w:ascii="Times New Roman" w:hAnsi="Times New Roman"/>
          <w:color w:val="000000" w:themeColor="text1"/>
        </w:rPr>
        <w:tab/>
      </w:r>
    </w:p>
    <w:p w14:paraId="5D977C11" w14:textId="77777777" w:rsidR="00967F8A" w:rsidRDefault="00967F8A" w:rsidP="00967F8A">
      <w:pPr>
        <w:pStyle w:val="ListParagraph"/>
        <w:jc w:val="center"/>
        <w:rPr>
          <w:rFonts w:ascii="Times New Roman" w:hAnsi="Times New Roman"/>
          <w:color w:val="000000" w:themeColor="text1"/>
        </w:rPr>
      </w:pPr>
    </w:p>
    <w:p w14:paraId="177F6F2C" w14:textId="55D917C0" w:rsidR="0034224C" w:rsidRPr="00967F8A" w:rsidRDefault="00245EC8" w:rsidP="00967F8A">
      <w:pPr>
        <w:numPr>
          <w:ilvl w:val="0"/>
          <w:numId w:val="7"/>
        </w:numPr>
        <w:tabs>
          <w:tab w:val="clear" w:pos="1440"/>
          <w:tab w:val="num" w:pos="720"/>
        </w:tabs>
        <w:ind w:left="720" w:hanging="720"/>
        <w:rPr>
          <w:rFonts w:ascii="Times New Roman" w:hAnsi="Times New Roman"/>
        </w:rPr>
      </w:pPr>
      <w:r w:rsidRPr="00EE75B8">
        <w:rPr>
          <w:kern w:val="2"/>
        </w:rPr>
        <w:t>Consult with the lead</w:t>
      </w:r>
      <w:r w:rsidR="00C47892">
        <w:rPr>
          <w:kern w:val="2"/>
        </w:rPr>
        <w:t xml:space="preserve"> </w:t>
      </w:r>
      <w:r w:rsidRPr="00EE75B8">
        <w:rPr>
          <w:kern w:val="2"/>
        </w:rPr>
        <w:t>agency for their cataloging procedures</w:t>
      </w:r>
      <w:r w:rsidR="00BC38F5">
        <w:rPr>
          <w:kern w:val="2"/>
        </w:rPr>
        <w:t xml:space="preserve"> of islolated specimens</w:t>
      </w:r>
      <w:r w:rsidRPr="00EE75B8">
        <w:rPr>
          <w:kern w:val="2"/>
        </w:rPr>
        <w:t>.  Otherwise</w:t>
      </w:r>
      <w:r>
        <w:rPr>
          <w:kern w:val="2"/>
        </w:rPr>
        <w:t xml:space="preserve">, use the museum’s procedure. </w:t>
      </w:r>
      <w:r w:rsidR="0034224C">
        <w:rPr>
          <w:rFonts w:ascii="Times New Roman" w:hAnsi="Times New Roman"/>
        </w:rPr>
        <w:t xml:space="preserve">For isolates include: Smithsonian state abbreviation, followed by a “P”, the Smithsonian county abbreviation, a dash, ISO, a dash, a unique number </w:t>
      </w:r>
      <w:r w:rsidR="0034224C" w:rsidRPr="00EE75B8">
        <w:rPr>
          <w:kern w:val="2"/>
        </w:rPr>
        <w:t>(e.g. the year cataloged or</w:t>
      </w:r>
      <w:r w:rsidR="00967F8A">
        <w:rPr>
          <w:kern w:val="2"/>
        </w:rPr>
        <w:t xml:space="preserve"> </w:t>
      </w:r>
      <w:r w:rsidR="0034224C" w:rsidRPr="00967F8A">
        <w:rPr>
          <w:kern w:val="2"/>
        </w:rPr>
        <w:t>excavated)</w:t>
      </w:r>
      <w:r w:rsidR="0034224C" w:rsidRPr="00967F8A">
        <w:rPr>
          <w:rFonts w:ascii="Times New Roman" w:hAnsi="Times New Roman"/>
        </w:rPr>
        <w:t>, a dash, and a specimen number.  For example, 26</w:t>
      </w:r>
      <w:r w:rsidR="0034224C" w:rsidRPr="003142DA">
        <w:rPr>
          <w:rFonts w:ascii="Times New Roman" w:hAnsi="Times New Roman"/>
        </w:rPr>
        <w:t>P</w:t>
      </w:r>
      <w:r w:rsidR="0034224C" w:rsidRPr="00967F8A">
        <w:rPr>
          <w:rFonts w:ascii="Times New Roman" w:hAnsi="Times New Roman"/>
        </w:rPr>
        <w:t>WA-ISO-10-1.</w:t>
      </w:r>
      <w:r w:rsidR="00C97C71">
        <w:rPr>
          <w:rFonts w:ascii="Times New Roman" w:hAnsi="Times New Roman"/>
        </w:rPr>
        <w:t xml:space="preserve"> </w:t>
      </w:r>
    </w:p>
    <w:p w14:paraId="0ED8A86E" w14:textId="77777777" w:rsidR="0034224C" w:rsidRPr="00592017" w:rsidRDefault="0034224C" w:rsidP="0034224C">
      <w:pPr>
        <w:jc w:val="center"/>
        <w:rPr>
          <w:rFonts w:ascii="Times New Roman" w:hAnsi="Times New Roman"/>
        </w:rPr>
      </w:pPr>
    </w:p>
    <w:p w14:paraId="28C23557" w14:textId="77777777" w:rsidR="0034224C" w:rsidRPr="00C71A35" w:rsidRDefault="0034224C" w:rsidP="0034224C">
      <w:pPr>
        <w:numPr>
          <w:ilvl w:val="0"/>
          <w:numId w:val="7"/>
        </w:numPr>
        <w:tabs>
          <w:tab w:val="clear" w:pos="1440"/>
          <w:tab w:val="num" w:pos="720"/>
        </w:tabs>
        <w:ind w:left="720" w:hanging="720"/>
        <w:rPr>
          <w:rFonts w:ascii="Times New Roman" w:hAnsi="Times New Roman"/>
        </w:rPr>
      </w:pPr>
      <w:r w:rsidRPr="00EE75B8">
        <w:rPr>
          <w:rFonts w:ascii="Times New Roman" w:hAnsi="Times New Roman"/>
          <w:kern w:val="2"/>
        </w:rPr>
        <w:t xml:space="preserve">Label </w:t>
      </w:r>
      <w:r>
        <w:rPr>
          <w:rFonts w:ascii="Times New Roman" w:hAnsi="Times New Roman"/>
          <w:kern w:val="2"/>
        </w:rPr>
        <w:t>specimens</w:t>
      </w:r>
      <w:r w:rsidRPr="00EE75B8">
        <w:rPr>
          <w:rFonts w:ascii="Times New Roman" w:hAnsi="Times New Roman"/>
          <w:kern w:val="2"/>
        </w:rPr>
        <w:t xml:space="preserve"> in the following manner:</w:t>
      </w:r>
    </w:p>
    <w:p w14:paraId="3D8518FB" w14:textId="77777777" w:rsidR="0034224C" w:rsidRPr="00012077" w:rsidRDefault="0034224C" w:rsidP="0034224C">
      <w:pPr>
        <w:rPr>
          <w:rFonts w:ascii="Times New Roman" w:hAnsi="Times New Roman"/>
        </w:rPr>
      </w:pPr>
    </w:p>
    <w:p w14:paraId="361C2EE0" w14:textId="77777777" w:rsidR="0034224C" w:rsidRDefault="0034224C" w:rsidP="0034224C">
      <w:pPr>
        <w:pStyle w:val="List2"/>
        <w:ind w:left="1440" w:hanging="720"/>
        <w:rPr>
          <w:rFonts w:ascii="Times New Roman" w:hAnsi="Times New Roman"/>
          <w:kern w:val="2"/>
        </w:rPr>
      </w:pPr>
      <w:r>
        <w:rPr>
          <w:rFonts w:ascii="Times New Roman" w:hAnsi="Times New Roman"/>
          <w:kern w:val="2"/>
        </w:rPr>
        <w:t>1.</w:t>
      </w:r>
      <w:r>
        <w:rPr>
          <w:rFonts w:ascii="Times New Roman" w:hAnsi="Times New Roman"/>
          <w:kern w:val="2"/>
        </w:rPr>
        <w:tab/>
        <w:t>Use an archival</w:t>
      </w:r>
      <w:r w:rsidRPr="00EE75B8">
        <w:rPr>
          <w:rFonts w:ascii="Times New Roman" w:hAnsi="Times New Roman"/>
          <w:kern w:val="2"/>
        </w:rPr>
        <w:t xml:space="preserve"> clear sealant base (e.g. B-72)</w:t>
      </w:r>
      <w:r>
        <w:rPr>
          <w:rFonts w:ascii="Times New Roman" w:hAnsi="Times New Roman"/>
          <w:kern w:val="2"/>
        </w:rPr>
        <w:t xml:space="preserve">.  </w:t>
      </w:r>
      <w:r w:rsidRPr="00EE75B8">
        <w:rPr>
          <w:rFonts w:ascii="Times New Roman" w:hAnsi="Times New Roman"/>
          <w:kern w:val="2"/>
        </w:rPr>
        <w:t xml:space="preserve"> </w:t>
      </w:r>
      <w:r>
        <w:rPr>
          <w:rFonts w:ascii="Times New Roman" w:hAnsi="Times New Roman"/>
          <w:kern w:val="2"/>
        </w:rPr>
        <w:t>Do not use nail polish.</w:t>
      </w:r>
    </w:p>
    <w:p w14:paraId="723F0B1C" w14:textId="77777777" w:rsidR="00960E81" w:rsidRDefault="0034224C" w:rsidP="00960E81">
      <w:pPr>
        <w:pStyle w:val="List2"/>
        <w:ind w:left="1428" w:firstLine="0"/>
        <w:rPr>
          <w:rFonts w:ascii="Times New Roman" w:hAnsi="Times New Roman"/>
          <w:kern w:val="2"/>
        </w:rPr>
      </w:pPr>
      <w:r>
        <w:rPr>
          <w:rFonts w:ascii="Times New Roman" w:hAnsi="Times New Roman"/>
          <w:kern w:val="2"/>
        </w:rPr>
        <w:t xml:space="preserve">Opaque B-72 may be used </w:t>
      </w:r>
      <w:r w:rsidRPr="00EE75B8">
        <w:rPr>
          <w:rFonts w:ascii="Times New Roman" w:hAnsi="Times New Roman"/>
          <w:kern w:val="2"/>
        </w:rPr>
        <w:t xml:space="preserve">for the base </w:t>
      </w:r>
      <w:r>
        <w:rPr>
          <w:rFonts w:ascii="Times New Roman" w:hAnsi="Times New Roman"/>
          <w:kern w:val="2"/>
        </w:rPr>
        <w:t xml:space="preserve">coat when labeling dark specimens.  </w:t>
      </w:r>
      <w:r w:rsidR="00960E81">
        <w:rPr>
          <w:rFonts w:ascii="Times New Roman" w:hAnsi="Times New Roman"/>
          <w:kern w:val="2"/>
        </w:rPr>
        <w:t xml:space="preserve">If using opaque B-72 on perishable material, use a clear base first.  </w:t>
      </w:r>
    </w:p>
    <w:p w14:paraId="779A12CD" w14:textId="77777777" w:rsidR="0034224C" w:rsidRDefault="0034224C" w:rsidP="0034224C">
      <w:pPr>
        <w:pStyle w:val="List2"/>
        <w:ind w:left="0" w:firstLine="0"/>
        <w:rPr>
          <w:rFonts w:ascii="Times New Roman" w:hAnsi="Times New Roman"/>
          <w:kern w:val="2"/>
        </w:rPr>
      </w:pPr>
    </w:p>
    <w:p w14:paraId="6CD03662" w14:textId="77777777" w:rsidR="0034224C" w:rsidRDefault="0034224C" w:rsidP="0034224C">
      <w:pPr>
        <w:pStyle w:val="List2"/>
        <w:ind w:left="1440" w:hanging="720"/>
        <w:rPr>
          <w:rFonts w:ascii="Times New Roman" w:hAnsi="Times New Roman"/>
          <w:kern w:val="2"/>
        </w:rPr>
      </w:pPr>
      <w:r>
        <w:rPr>
          <w:rFonts w:ascii="Times New Roman" w:hAnsi="Times New Roman"/>
          <w:kern w:val="2"/>
        </w:rPr>
        <w:t>2.</w:t>
      </w:r>
      <w:r>
        <w:rPr>
          <w:rFonts w:ascii="Times New Roman" w:hAnsi="Times New Roman"/>
          <w:kern w:val="2"/>
        </w:rPr>
        <w:tab/>
        <w:t>Mark the c</w:t>
      </w:r>
      <w:r w:rsidR="00BD53CB">
        <w:rPr>
          <w:rFonts w:ascii="Times New Roman" w:hAnsi="Times New Roman"/>
          <w:kern w:val="2"/>
        </w:rPr>
        <w:t xml:space="preserve">atalog number in permanent </w:t>
      </w:r>
      <w:r w:rsidRPr="00EE75B8">
        <w:rPr>
          <w:rFonts w:ascii="Times New Roman" w:hAnsi="Times New Roman"/>
          <w:kern w:val="2"/>
        </w:rPr>
        <w:t>ink</w:t>
      </w:r>
      <w:r>
        <w:rPr>
          <w:rFonts w:ascii="Times New Roman" w:hAnsi="Times New Roman"/>
          <w:kern w:val="2"/>
        </w:rPr>
        <w:t>,</w:t>
      </w:r>
      <w:r w:rsidRPr="00EE75B8">
        <w:rPr>
          <w:rFonts w:ascii="Times New Roman" w:hAnsi="Times New Roman"/>
          <w:kern w:val="2"/>
        </w:rPr>
        <w:t xml:space="preserve"> </w:t>
      </w:r>
      <w:r w:rsidR="00BD53CB">
        <w:rPr>
          <w:rFonts w:ascii="Times New Roman" w:hAnsi="Times New Roman"/>
          <w:kern w:val="2"/>
        </w:rPr>
        <w:t>i.e.</w:t>
      </w:r>
      <w:r w:rsidRPr="00EE75B8">
        <w:rPr>
          <w:rFonts w:ascii="Times New Roman" w:hAnsi="Times New Roman"/>
          <w:kern w:val="2"/>
        </w:rPr>
        <w:t xml:space="preserve"> India ink</w:t>
      </w:r>
      <w:r>
        <w:rPr>
          <w:rFonts w:ascii="Times New Roman" w:hAnsi="Times New Roman"/>
          <w:kern w:val="2"/>
        </w:rPr>
        <w:t>. It is permissible</w:t>
      </w:r>
      <w:r w:rsidRPr="00EE75B8">
        <w:rPr>
          <w:rFonts w:ascii="Times New Roman" w:hAnsi="Times New Roman"/>
          <w:kern w:val="2"/>
        </w:rPr>
        <w:t xml:space="preserve"> </w:t>
      </w:r>
      <w:r>
        <w:rPr>
          <w:rFonts w:ascii="Times New Roman" w:hAnsi="Times New Roman"/>
          <w:kern w:val="2"/>
        </w:rPr>
        <w:t>to use white ink when labeling dark specimens.</w:t>
      </w:r>
    </w:p>
    <w:p w14:paraId="0AC34DCF" w14:textId="77777777" w:rsidR="0034224C" w:rsidRDefault="0034224C" w:rsidP="0034224C">
      <w:pPr>
        <w:pStyle w:val="List2"/>
        <w:ind w:left="0" w:firstLine="0"/>
        <w:rPr>
          <w:rFonts w:ascii="Times New Roman" w:hAnsi="Times New Roman"/>
          <w:kern w:val="2"/>
        </w:rPr>
      </w:pPr>
    </w:p>
    <w:p w14:paraId="018CA996" w14:textId="77777777" w:rsidR="0034224C" w:rsidRPr="00EE75B8" w:rsidRDefault="0034224C" w:rsidP="0034224C">
      <w:pPr>
        <w:pStyle w:val="List2"/>
        <w:ind w:left="1440" w:hanging="720"/>
        <w:rPr>
          <w:rFonts w:ascii="Times New Roman" w:hAnsi="Times New Roman"/>
          <w:kern w:val="2"/>
        </w:rPr>
      </w:pPr>
      <w:r>
        <w:rPr>
          <w:rFonts w:ascii="Times New Roman" w:hAnsi="Times New Roman"/>
          <w:kern w:val="2"/>
        </w:rPr>
        <w:t>3.</w:t>
      </w:r>
      <w:r>
        <w:rPr>
          <w:rFonts w:ascii="Times New Roman" w:hAnsi="Times New Roman"/>
          <w:kern w:val="2"/>
        </w:rPr>
        <w:tab/>
        <w:t>Apply an archival c</w:t>
      </w:r>
      <w:r w:rsidRPr="00EE75B8">
        <w:rPr>
          <w:rFonts w:ascii="Times New Roman" w:hAnsi="Times New Roman"/>
          <w:kern w:val="2"/>
        </w:rPr>
        <w:t xml:space="preserve">lear sealant top layer (e.g. B-72). </w:t>
      </w:r>
      <w:r>
        <w:rPr>
          <w:rFonts w:ascii="Times New Roman" w:hAnsi="Times New Roman"/>
          <w:kern w:val="2"/>
        </w:rPr>
        <w:t>Do not use nail polish.</w:t>
      </w:r>
    </w:p>
    <w:p w14:paraId="0C52997D" w14:textId="77777777" w:rsidR="004F166E" w:rsidRDefault="004F166E" w:rsidP="004F166E">
      <w:pPr>
        <w:pStyle w:val="List2"/>
        <w:rPr>
          <w:rFonts w:ascii="Times New Roman" w:hAnsi="Times New Roman"/>
          <w:kern w:val="2"/>
        </w:rPr>
      </w:pPr>
    </w:p>
    <w:p w14:paraId="57D71A84" w14:textId="77777777" w:rsidR="004F166E" w:rsidRPr="004F166E" w:rsidRDefault="004F166E" w:rsidP="004F166E">
      <w:pPr>
        <w:pStyle w:val="List2"/>
        <w:numPr>
          <w:ilvl w:val="0"/>
          <w:numId w:val="7"/>
        </w:numPr>
        <w:ind w:left="360"/>
        <w:rPr>
          <w:rFonts w:ascii="Times New Roman" w:hAnsi="Times New Roman"/>
          <w:kern w:val="2"/>
        </w:rPr>
      </w:pPr>
      <w:r>
        <w:rPr>
          <w:rFonts w:ascii="Times New Roman" w:hAnsi="Times New Roman"/>
        </w:rPr>
        <w:t xml:space="preserve">      </w:t>
      </w:r>
      <w:r w:rsidR="0034224C" w:rsidRPr="004F166E">
        <w:rPr>
          <w:rFonts w:ascii="Times New Roman" w:hAnsi="Times New Roman"/>
        </w:rPr>
        <w:t xml:space="preserve">In some cases the specimen may be too small to write the number directly onto it. In </w:t>
      </w:r>
      <w:r>
        <w:rPr>
          <w:rFonts w:ascii="Times New Roman" w:hAnsi="Times New Roman"/>
        </w:rPr>
        <w:t xml:space="preserve"> </w:t>
      </w:r>
    </w:p>
    <w:p w14:paraId="72211194" w14:textId="77777777" w:rsidR="004F166E" w:rsidRDefault="004F166E" w:rsidP="004F166E">
      <w:pPr>
        <w:pStyle w:val="List2"/>
        <w:ind w:left="360" w:firstLine="0"/>
        <w:rPr>
          <w:rFonts w:ascii="Times New Roman" w:hAnsi="Times New Roman"/>
        </w:rPr>
      </w:pPr>
      <w:r>
        <w:rPr>
          <w:rFonts w:ascii="Times New Roman" w:hAnsi="Times New Roman"/>
        </w:rPr>
        <w:t xml:space="preserve">      </w:t>
      </w:r>
      <w:r w:rsidR="0034224C" w:rsidRPr="004F166E">
        <w:rPr>
          <w:rFonts w:ascii="Times New Roman" w:hAnsi="Times New Roman"/>
        </w:rPr>
        <w:t>these cases, the specimen should be enclosed in an archival plastic bag or vial, into which</w:t>
      </w:r>
      <w:r w:rsidR="0034224C" w:rsidRPr="00592017">
        <w:rPr>
          <w:rFonts w:ascii="Times New Roman" w:hAnsi="Times New Roman"/>
        </w:rPr>
        <w:t xml:space="preserve"> </w:t>
      </w:r>
      <w:r>
        <w:rPr>
          <w:rFonts w:ascii="Times New Roman" w:hAnsi="Times New Roman"/>
        </w:rPr>
        <w:t xml:space="preserve"> </w:t>
      </w:r>
    </w:p>
    <w:p w14:paraId="79AC5831" w14:textId="77777777" w:rsidR="004F166E" w:rsidRPr="00671E7A" w:rsidRDefault="004F166E" w:rsidP="004F166E">
      <w:pPr>
        <w:pStyle w:val="List2"/>
        <w:ind w:left="360" w:firstLine="0"/>
        <w:rPr>
          <w:rFonts w:ascii="Times New Roman" w:hAnsi="Times New Roman"/>
          <w:kern w:val="2"/>
        </w:rPr>
      </w:pPr>
      <w:r>
        <w:rPr>
          <w:rFonts w:ascii="Times New Roman" w:hAnsi="Times New Roman"/>
        </w:rPr>
        <w:t xml:space="preserve">      </w:t>
      </w:r>
      <w:r w:rsidR="0034224C" w:rsidRPr="00592017">
        <w:rPr>
          <w:rFonts w:ascii="Times New Roman" w:hAnsi="Times New Roman"/>
        </w:rPr>
        <w:t xml:space="preserve">an acid-free paper </w:t>
      </w:r>
      <w:r w:rsidR="0034224C" w:rsidRPr="00671E7A">
        <w:rPr>
          <w:rFonts w:ascii="Times New Roman" w:hAnsi="Times New Roman"/>
        </w:rPr>
        <w:t xml:space="preserve">label containing the </w:t>
      </w:r>
      <w:r w:rsidR="00F110B5" w:rsidRPr="00671E7A">
        <w:rPr>
          <w:rFonts w:ascii="Times New Roman" w:hAnsi="Times New Roman"/>
        </w:rPr>
        <w:t>catalog</w:t>
      </w:r>
      <w:r w:rsidR="0034224C" w:rsidRPr="00671E7A">
        <w:rPr>
          <w:rFonts w:ascii="Times New Roman" w:hAnsi="Times New Roman"/>
        </w:rPr>
        <w:t xml:space="preserve"> number should be inserted. </w:t>
      </w:r>
      <w:r w:rsidR="00F110B5" w:rsidRPr="00671E7A">
        <w:rPr>
          <w:rFonts w:ascii="Times New Roman" w:hAnsi="Times New Roman"/>
          <w:kern w:val="2"/>
        </w:rPr>
        <w:t xml:space="preserve">The label may </w:t>
      </w:r>
      <w:r w:rsidRPr="00671E7A">
        <w:rPr>
          <w:rFonts w:ascii="Times New Roman" w:hAnsi="Times New Roman"/>
          <w:kern w:val="2"/>
        </w:rPr>
        <w:t xml:space="preserve">   </w:t>
      </w:r>
    </w:p>
    <w:p w14:paraId="63C052B3" w14:textId="77777777" w:rsidR="004F166E" w:rsidRPr="00671E7A" w:rsidRDefault="004F166E" w:rsidP="004F166E">
      <w:pPr>
        <w:pStyle w:val="List2"/>
        <w:ind w:left="360" w:firstLine="0"/>
        <w:rPr>
          <w:rFonts w:ascii="Times New Roman" w:hAnsi="Times New Roman"/>
          <w:kern w:val="2"/>
        </w:rPr>
      </w:pPr>
      <w:r w:rsidRPr="00671E7A">
        <w:rPr>
          <w:rFonts w:ascii="Times New Roman" w:hAnsi="Times New Roman"/>
          <w:kern w:val="2"/>
        </w:rPr>
        <w:t xml:space="preserve">      </w:t>
      </w:r>
      <w:r w:rsidR="00F110B5" w:rsidRPr="00671E7A">
        <w:rPr>
          <w:rFonts w:ascii="Times New Roman" w:hAnsi="Times New Roman"/>
          <w:kern w:val="2"/>
        </w:rPr>
        <w:t xml:space="preserve">be printed or marked in pencil or </w:t>
      </w:r>
      <w:r w:rsidR="00960E81">
        <w:rPr>
          <w:rFonts w:ascii="Times New Roman" w:hAnsi="Times New Roman"/>
          <w:kern w:val="2"/>
        </w:rPr>
        <w:t>Micron pen</w:t>
      </w:r>
      <w:r w:rsidR="00F110B5" w:rsidRPr="00671E7A">
        <w:rPr>
          <w:rFonts w:ascii="Times New Roman" w:hAnsi="Times New Roman"/>
          <w:kern w:val="2"/>
        </w:rPr>
        <w:t xml:space="preserve"> (e.g. Pigma or Zig pens). </w:t>
      </w:r>
      <w:r w:rsidR="002B57D0" w:rsidRPr="00671E7A">
        <w:rPr>
          <w:rFonts w:ascii="Times New Roman" w:hAnsi="Times New Roman"/>
          <w:kern w:val="2"/>
        </w:rPr>
        <w:t xml:space="preserve">Note on </w:t>
      </w:r>
    </w:p>
    <w:p w14:paraId="64318374" w14:textId="77777777" w:rsidR="0034224C" w:rsidRPr="004F166E" w:rsidRDefault="004F166E" w:rsidP="004F166E">
      <w:pPr>
        <w:pStyle w:val="List2"/>
        <w:ind w:left="360" w:firstLine="0"/>
        <w:rPr>
          <w:rFonts w:ascii="Times New Roman" w:hAnsi="Times New Roman"/>
          <w:kern w:val="2"/>
        </w:rPr>
      </w:pPr>
      <w:r w:rsidRPr="00671E7A">
        <w:rPr>
          <w:rFonts w:ascii="Times New Roman" w:hAnsi="Times New Roman"/>
          <w:kern w:val="2"/>
        </w:rPr>
        <w:t xml:space="preserve">      </w:t>
      </w:r>
      <w:r w:rsidR="002B57D0" w:rsidRPr="00671E7A">
        <w:rPr>
          <w:rFonts w:ascii="Times New Roman" w:hAnsi="Times New Roman"/>
          <w:kern w:val="2"/>
        </w:rPr>
        <w:t xml:space="preserve">provenience tag </w:t>
      </w:r>
      <w:r w:rsidR="00F85DDE" w:rsidRPr="00671E7A">
        <w:rPr>
          <w:rFonts w:ascii="Times New Roman" w:hAnsi="Times New Roman"/>
          <w:kern w:val="2"/>
        </w:rPr>
        <w:t>and/</w:t>
      </w:r>
      <w:r w:rsidR="002B57D0" w:rsidRPr="00671E7A">
        <w:rPr>
          <w:rFonts w:ascii="Times New Roman" w:hAnsi="Times New Roman"/>
          <w:kern w:val="2"/>
        </w:rPr>
        <w:t>or database that the artifact was not labeled.</w:t>
      </w:r>
    </w:p>
    <w:p w14:paraId="5A8CDE98" w14:textId="77777777" w:rsidR="00EE6623" w:rsidRDefault="00EE6623" w:rsidP="00EE6623">
      <w:pPr>
        <w:pStyle w:val="List2"/>
        <w:ind w:left="0" w:firstLine="0"/>
        <w:rPr>
          <w:rFonts w:ascii="Times New Roman" w:hAnsi="Times New Roman"/>
          <w:kern w:val="2"/>
        </w:rPr>
      </w:pPr>
    </w:p>
    <w:p w14:paraId="694444CF" w14:textId="77777777" w:rsidR="00EE6623" w:rsidRPr="001E4C2A" w:rsidRDefault="00EE6623" w:rsidP="00EE6623">
      <w:pPr>
        <w:pStyle w:val="List2"/>
        <w:ind w:left="0" w:firstLine="0"/>
        <w:rPr>
          <w:rFonts w:ascii="Times New Roman" w:hAnsi="Times New Roman"/>
          <w:kern w:val="2"/>
          <w:u w:val="single"/>
        </w:rPr>
      </w:pPr>
      <w:r w:rsidRPr="001E4C2A">
        <w:rPr>
          <w:rFonts w:ascii="Times New Roman" w:hAnsi="Times New Roman"/>
          <w:kern w:val="2"/>
          <w:u w:val="single"/>
        </w:rPr>
        <w:t>Storage</w:t>
      </w:r>
    </w:p>
    <w:p w14:paraId="7B109FFF" w14:textId="77777777" w:rsidR="00EE6623" w:rsidRDefault="00EE6623" w:rsidP="00EE6623">
      <w:pPr>
        <w:pStyle w:val="List2"/>
        <w:ind w:left="360" w:firstLine="0"/>
        <w:rPr>
          <w:rFonts w:ascii="Times New Roman" w:hAnsi="Times New Roman"/>
          <w:i/>
          <w:kern w:val="2"/>
        </w:rPr>
      </w:pPr>
    </w:p>
    <w:p w14:paraId="47D701EE" w14:textId="77777777" w:rsidR="005A525A" w:rsidRDefault="001E6385" w:rsidP="005A525A">
      <w:pPr>
        <w:pStyle w:val="List2"/>
        <w:numPr>
          <w:ilvl w:val="0"/>
          <w:numId w:val="8"/>
        </w:numPr>
        <w:tabs>
          <w:tab w:val="num" w:pos="720"/>
        </w:tabs>
        <w:ind w:left="720" w:hanging="720"/>
        <w:rPr>
          <w:rFonts w:ascii="Times New Roman" w:hAnsi="Times New Roman"/>
          <w:kern w:val="2"/>
        </w:rPr>
      </w:pPr>
      <w:r w:rsidRPr="00EE75B8">
        <w:rPr>
          <w:rFonts w:ascii="Times New Roman" w:hAnsi="Times New Roman"/>
          <w:kern w:val="2"/>
        </w:rPr>
        <w:t xml:space="preserve">Unless </w:t>
      </w:r>
      <w:r w:rsidR="00C46A56" w:rsidRPr="00EE75B8">
        <w:rPr>
          <w:rFonts w:ascii="Times New Roman" w:hAnsi="Times New Roman"/>
          <w:kern w:val="2"/>
        </w:rPr>
        <w:t>dealing with</w:t>
      </w:r>
      <w:r w:rsidR="00355AA2" w:rsidRPr="00EE75B8">
        <w:rPr>
          <w:rFonts w:ascii="Times New Roman" w:hAnsi="Times New Roman"/>
          <w:kern w:val="2"/>
        </w:rPr>
        <w:t xml:space="preserve"> </w:t>
      </w:r>
      <w:r w:rsidRPr="00EE75B8">
        <w:rPr>
          <w:rFonts w:ascii="Times New Roman" w:hAnsi="Times New Roman"/>
          <w:kern w:val="2"/>
        </w:rPr>
        <w:t xml:space="preserve">a </w:t>
      </w:r>
      <w:r w:rsidR="003048C2" w:rsidRPr="00EE75B8">
        <w:rPr>
          <w:rFonts w:ascii="Times New Roman" w:hAnsi="Times New Roman"/>
          <w:kern w:val="2"/>
        </w:rPr>
        <w:t>“</w:t>
      </w:r>
      <w:r w:rsidRPr="00EE75B8">
        <w:rPr>
          <w:rFonts w:ascii="Times New Roman" w:hAnsi="Times New Roman"/>
          <w:kern w:val="2"/>
        </w:rPr>
        <w:t>lot</w:t>
      </w:r>
      <w:r w:rsidR="003048C2" w:rsidRPr="00EE75B8">
        <w:rPr>
          <w:rFonts w:ascii="Times New Roman" w:hAnsi="Times New Roman"/>
          <w:kern w:val="2"/>
        </w:rPr>
        <w:t>”</w:t>
      </w:r>
      <w:r w:rsidRPr="00EE75B8">
        <w:rPr>
          <w:rFonts w:ascii="Times New Roman" w:hAnsi="Times New Roman"/>
          <w:kern w:val="2"/>
        </w:rPr>
        <w:t xml:space="preserve">, </w:t>
      </w:r>
      <w:r w:rsidR="00E378A1" w:rsidRPr="00EE75B8">
        <w:rPr>
          <w:rFonts w:ascii="Times New Roman" w:hAnsi="Times New Roman"/>
          <w:kern w:val="2"/>
        </w:rPr>
        <w:t xml:space="preserve">artifacts </w:t>
      </w:r>
      <w:r w:rsidRPr="00EE75B8">
        <w:rPr>
          <w:rFonts w:ascii="Times New Roman" w:hAnsi="Times New Roman"/>
          <w:kern w:val="2"/>
        </w:rPr>
        <w:t xml:space="preserve">should be </w:t>
      </w:r>
      <w:r w:rsidR="00355AA2" w:rsidRPr="00EE75B8">
        <w:rPr>
          <w:rFonts w:ascii="Times New Roman" w:hAnsi="Times New Roman"/>
          <w:kern w:val="2"/>
        </w:rPr>
        <w:t>housed</w:t>
      </w:r>
      <w:r w:rsidR="00C46A56" w:rsidRPr="00EE75B8">
        <w:rPr>
          <w:rFonts w:ascii="Times New Roman" w:hAnsi="Times New Roman"/>
          <w:kern w:val="2"/>
        </w:rPr>
        <w:t xml:space="preserve"> </w:t>
      </w:r>
      <w:r w:rsidR="00FD5360" w:rsidRPr="00EE75B8">
        <w:rPr>
          <w:rFonts w:ascii="Times New Roman" w:hAnsi="Times New Roman"/>
          <w:kern w:val="2"/>
        </w:rPr>
        <w:t>individual</w:t>
      </w:r>
      <w:r w:rsidR="00C46A56" w:rsidRPr="00EE75B8">
        <w:rPr>
          <w:rFonts w:ascii="Times New Roman" w:hAnsi="Times New Roman"/>
          <w:kern w:val="2"/>
        </w:rPr>
        <w:t xml:space="preserve">ly, either in </w:t>
      </w:r>
      <w:r w:rsidR="00E378A1" w:rsidRPr="00EE75B8">
        <w:rPr>
          <w:rFonts w:ascii="Times New Roman" w:hAnsi="Times New Roman"/>
          <w:kern w:val="2"/>
        </w:rPr>
        <w:t xml:space="preserve">archival plastic bags </w:t>
      </w:r>
      <w:r w:rsidR="00355AA2" w:rsidRPr="00EE75B8">
        <w:rPr>
          <w:rFonts w:ascii="Times New Roman" w:hAnsi="Times New Roman"/>
          <w:kern w:val="2"/>
        </w:rPr>
        <w:t>(e.g. polyethylene</w:t>
      </w:r>
      <w:r w:rsidR="00B64118" w:rsidRPr="00EE75B8">
        <w:rPr>
          <w:rFonts w:ascii="Times New Roman" w:hAnsi="Times New Roman"/>
          <w:kern w:val="2"/>
        </w:rPr>
        <w:t xml:space="preserve"> and p</w:t>
      </w:r>
      <w:r w:rsidR="00413B51" w:rsidRPr="00EE75B8">
        <w:rPr>
          <w:rFonts w:ascii="Times New Roman" w:hAnsi="Times New Roman"/>
          <w:kern w:val="2"/>
        </w:rPr>
        <w:t>olypropylene</w:t>
      </w:r>
      <w:r w:rsidR="00355AA2" w:rsidRPr="00EE75B8">
        <w:rPr>
          <w:rFonts w:ascii="Times New Roman" w:hAnsi="Times New Roman"/>
          <w:kern w:val="2"/>
        </w:rPr>
        <w:t>)</w:t>
      </w:r>
      <w:r w:rsidR="00C46A56" w:rsidRPr="00EE75B8">
        <w:rPr>
          <w:rFonts w:ascii="Times New Roman" w:hAnsi="Times New Roman"/>
          <w:kern w:val="2"/>
        </w:rPr>
        <w:t xml:space="preserve"> or other </w:t>
      </w:r>
      <w:r w:rsidR="000C3DCA" w:rsidRPr="00EE75B8">
        <w:rPr>
          <w:rFonts w:ascii="Times New Roman" w:hAnsi="Times New Roman"/>
          <w:kern w:val="2"/>
        </w:rPr>
        <w:t xml:space="preserve">archival </w:t>
      </w:r>
      <w:r w:rsidR="00FF0DE8" w:rsidRPr="00EE75B8">
        <w:rPr>
          <w:rFonts w:ascii="Times New Roman" w:hAnsi="Times New Roman"/>
          <w:kern w:val="2"/>
        </w:rPr>
        <w:t>container</w:t>
      </w:r>
      <w:r w:rsidR="00040ED6" w:rsidRPr="00EE75B8">
        <w:rPr>
          <w:rFonts w:ascii="Times New Roman" w:hAnsi="Times New Roman"/>
          <w:kern w:val="2"/>
        </w:rPr>
        <w:t>.  Individual artifact bags may be grouped in larger bags or containers.</w:t>
      </w:r>
      <w:r w:rsidR="004D4E09" w:rsidRPr="00EE75B8">
        <w:rPr>
          <w:rFonts w:ascii="Times New Roman" w:hAnsi="Times New Roman"/>
          <w:kern w:val="2"/>
        </w:rPr>
        <w:t xml:space="preserve"> </w:t>
      </w:r>
      <w:r w:rsidR="003048C2" w:rsidRPr="00EE75B8">
        <w:rPr>
          <w:rFonts w:ascii="Times New Roman" w:hAnsi="Times New Roman"/>
          <w:i/>
          <w:kern w:val="2"/>
        </w:rPr>
        <w:t xml:space="preserve">  Note:</w:t>
      </w:r>
      <w:r w:rsidR="003048C2" w:rsidRPr="00EE75B8">
        <w:rPr>
          <w:rFonts w:ascii="Times New Roman" w:hAnsi="Times New Roman"/>
          <w:kern w:val="2"/>
        </w:rPr>
        <w:t xml:space="preserve">  A “lot” is a group of specimens of the same type </w:t>
      </w:r>
      <w:r w:rsidR="009D4E23" w:rsidRPr="00EE75B8">
        <w:rPr>
          <w:rFonts w:ascii="Times New Roman" w:hAnsi="Times New Roman"/>
          <w:kern w:val="2"/>
        </w:rPr>
        <w:t xml:space="preserve">from the same location, </w:t>
      </w:r>
      <w:r w:rsidR="003048C2" w:rsidRPr="00EE75B8">
        <w:rPr>
          <w:rFonts w:ascii="Times New Roman" w:hAnsi="Times New Roman"/>
          <w:kern w:val="2"/>
        </w:rPr>
        <w:t xml:space="preserve">such as debitage, potsherds, etc. and can be treated as one unit. </w:t>
      </w:r>
      <w:r w:rsidR="005A525A">
        <w:rPr>
          <w:rFonts w:ascii="Times New Roman" w:hAnsi="Times New Roman"/>
          <w:kern w:val="2"/>
        </w:rPr>
        <w:t xml:space="preserve"> </w:t>
      </w:r>
      <w:r w:rsidR="000D4E19" w:rsidRPr="00672ADA">
        <w:rPr>
          <w:rFonts w:ascii="Times New Roman" w:hAnsi="Times New Roman"/>
          <w:kern w:val="2"/>
        </w:rPr>
        <w:t xml:space="preserve">In </w:t>
      </w:r>
      <w:r w:rsidR="005A525A" w:rsidRPr="00672ADA">
        <w:rPr>
          <w:rFonts w:ascii="Times New Roman" w:hAnsi="Times New Roman"/>
          <w:kern w:val="2"/>
        </w:rPr>
        <w:t xml:space="preserve">the catalog the </w:t>
      </w:r>
      <w:r w:rsidR="005A525A" w:rsidRPr="00672ADA">
        <w:rPr>
          <w:rFonts w:ascii="Times New Roman" w:hAnsi="Times New Roman"/>
          <w:kern w:val="2"/>
          <w:u w:val="single"/>
        </w:rPr>
        <w:t>total</w:t>
      </w:r>
      <w:r w:rsidR="003048C2" w:rsidRPr="00672ADA">
        <w:rPr>
          <w:rFonts w:ascii="Times New Roman" w:hAnsi="Times New Roman"/>
          <w:kern w:val="2"/>
        </w:rPr>
        <w:t xml:space="preserve"> count of objects in the lot must be entered</w:t>
      </w:r>
      <w:r w:rsidR="00672ADA">
        <w:rPr>
          <w:rFonts w:ascii="Times New Roman" w:hAnsi="Times New Roman"/>
          <w:kern w:val="2"/>
        </w:rPr>
        <w:t>. Any</w:t>
      </w:r>
      <w:r w:rsidR="00E824E2">
        <w:rPr>
          <w:rFonts w:ascii="Times New Roman" w:hAnsi="Times New Roman"/>
          <w:kern w:val="2"/>
        </w:rPr>
        <w:t xml:space="preserve"> exceptions should be cleared with </w:t>
      </w:r>
      <w:r w:rsidR="000D4E19">
        <w:rPr>
          <w:rFonts w:ascii="Times New Roman" w:hAnsi="Times New Roman"/>
          <w:kern w:val="2"/>
        </w:rPr>
        <w:t xml:space="preserve">the appropriate </w:t>
      </w:r>
      <w:r w:rsidR="00E824E2">
        <w:rPr>
          <w:rFonts w:ascii="Times New Roman" w:hAnsi="Times New Roman"/>
          <w:kern w:val="2"/>
        </w:rPr>
        <w:t xml:space="preserve">agency.  </w:t>
      </w:r>
      <w:r w:rsidR="003048C2" w:rsidRPr="00EE75B8">
        <w:rPr>
          <w:rFonts w:ascii="Times New Roman" w:hAnsi="Times New Roman"/>
          <w:kern w:val="2"/>
        </w:rPr>
        <w:t>Isolated finds should be cataloged as tho</w:t>
      </w:r>
      <w:r w:rsidR="005A525A">
        <w:rPr>
          <w:rFonts w:ascii="Times New Roman" w:hAnsi="Times New Roman"/>
          <w:kern w:val="2"/>
        </w:rPr>
        <w:t>roughly as any other specimens.</w:t>
      </w:r>
    </w:p>
    <w:p w14:paraId="1E71F0E3" w14:textId="77777777" w:rsidR="005A525A" w:rsidRDefault="005A525A" w:rsidP="005A525A">
      <w:pPr>
        <w:pStyle w:val="List2"/>
        <w:ind w:left="0" w:firstLine="0"/>
        <w:rPr>
          <w:rFonts w:ascii="Times New Roman" w:hAnsi="Times New Roman"/>
          <w:kern w:val="2"/>
        </w:rPr>
      </w:pPr>
    </w:p>
    <w:p w14:paraId="1432FDBF" w14:textId="77777777" w:rsidR="005A525A" w:rsidRDefault="00040ED6" w:rsidP="005A525A">
      <w:pPr>
        <w:pStyle w:val="List2"/>
        <w:numPr>
          <w:ilvl w:val="0"/>
          <w:numId w:val="8"/>
        </w:numPr>
        <w:tabs>
          <w:tab w:val="num" w:pos="720"/>
        </w:tabs>
        <w:ind w:left="720" w:hanging="720"/>
        <w:rPr>
          <w:rFonts w:ascii="Times New Roman" w:hAnsi="Times New Roman"/>
          <w:kern w:val="2"/>
        </w:rPr>
      </w:pPr>
      <w:r w:rsidRPr="00EE75B8">
        <w:rPr>
          <w:rFonts w:ascii="Times New Roman" w:hAnsi="Times New Roman"/>
          <w:kern w:val="2"/>
        </w:rPr>
        <w:t>A provenience slip</w:t>
      </w:r>
      <w:r w:rsidR="00295822">
        <w:rPr>
          <w:rFonts w:ascii="Times New Roman" w:hAnsi="Times New Roman"/>
          <w:kern w:val="2"/>
        </w:rPr>
        <w:t>, on archival quality paper,</w:t>
      </w:r>
      <w:r w:rsidR="003048C2" w:rsidRPr="00EE75B8">
        <w:rPr>
          <w:rFonts w:ascii="Times New Roman" w:hAnsi="Times New Roman"/>
          <w:kern w:val="2"/>
        </w:rPr>
        <w:t xml:space="preserve"> </w:t>
      </w:r>
      <w:r w:rsidR="00F85DDE">
        <w:rPr>
          <w:rFonts w:ascii="Times New Roman" w:hAnsi="Times New Roman"/>
          <w:kern w:val="2"/>
        </w:rPr>
        <w:t xml:space="preserve">may be </w:t>
      </w:r>
      <w:r w:rsidR="00354CE3">
        <w:rPr>
          <w:rFonts w:ascii="Times New Roman" w:hAnsi="Times New Roman"/>
          <w:kern w:val="2"/>
        </w:rPr>
        <w:t>filled out with a M</w:t>
      </w:r>
      <w:r w:rsidR="00295822">
        <w:rPr>
          <w:rFonts w:ascii="Times New Roman" w:hAnsi="Times New Roman"/>
          <w:kern w:val="2"/>
        </w:rPr>
        <w:t>icron pen or printed</w:t>
      </w:r>
      <w:r w:rsidR="00F85DDE">
        <w:rPr>
          <w:rFonts w:ascii="Times New Roman" w:hAnsi="Times New Roman"/>
          <w:kern w:val="2"/>
        </w:rPr>
        <w:t>. The slip</w:t>
      </w:r>
      <w:r w:rsidRPr="00EE75B8">
        <w:rPr>
          <w:rFonts w:ascii="Times New Roman" w:hAnsi="Times New Roman"/>
          <w:kern w:val="2"/>
        </w:rPr>
        <w:t xml:space="preserve"> </w:t>
      </w:r>
      <w:r w:rsidR="00EB29C4" w:rsidRPr="00EE75B8">
        <w:rPr>
          <w:rFonts w:ascii="Times New Roman" w:hAnsi="Times New Roman"/>
          <w:kern w:val="2"/>
        </w:rPr>
        <w:t xml:space="preserve">must </w:t>
      </w:r>
      <w:r w:rsidR="00B64118" w:rsidRPr="00EE75B8">
        <w:rPr>
          <w:rFonts w:ascii="Times New Roman" w:hAnsi="Times New Roman"/>
          <w:kern w:val="2"/>
        </w:rPr>
        <w:t>accompany</w:t>
      </w:r>
      <w:r w:rsidRPr="00EE75B8">
        <w:rPr>
          <w:rFonts w:ascii="Times New Roman" w:hAnsi="Times New Roman"/>
          <w:kern w:val="2"/>
        </w:rPr>
        <w:t xml:space="preserve"> each artifact container, showing at least</w:t>
      </w:r>
      <w:r w:rsidR="00EB29C4" w:rsidRPr="00EE75B8">
        <w:rPr>
          <w:rFonts w:ascii="Times New Roman" w:hAnsi="Times New Roman"/>
          <w:kern w:val="2"/>
        </w:rPr>
        <w:t xml:space="preserve"> </w:t>
      </w:r>
      <w:r w:rsidRPr="00EE75B8">
        <w:rPr>
          <w:rFonts w:ascii="Times New Roman" w:hAnsi="Times New Roman"/>
          <w:kern w:val="2"/>
        </w:rPr>
        <w:t xml:space="preserve">the Smithsonian site number, catalog </w:t>
      </w:r>
      <w:r w:rsidR="00F110B5">
        <w:rPr>
          <w:rFonts w:ascii="Times New Roman" w:hAnsi="Times New Roman"/>
          <w:kern w:val="2"/>
        </w:rPr>
        <w:t>number</w:t>
      </w:r>
      <w:r w:rsidRPr="00EE75B8">
        <w:rPr>
          <w:rFonts w:ascii="Times New Roman" w:hAnsi="Times New Roman"/>
          <w:kern w:val="2"/>
        </w:rPr>
        <w:t xml:space="preserve"> and contents of the container.</w:t>
      </w:r>
      <w:r w:rsidR="00413B51" w:rsidRPr="00EE75B8">
        <w:rPr>
          <w:rFonts w:ascii="Times New Roman" w:hAnsi="Times New Roman"/>
          <w:kern w:val="2"/>
        </w:rPr>
        <w:t xml:space="preserve"> </w:t>
      </w:r>
      <w:r w:rsidR="00EB29C4" w:rsidRPr="00EE75B8">
        <w:rPr>
          <w:rFonts w:ascii="Times New Roman" w:hAnsi="Times New Roman"/>
          <w:kern w:val="2"/>
        </w:rPr>
        <w:t xml:space="preserve"> </w:t>
      </w:r>
      <w:r w:rsidR="00847F0D" w:rsidRPr="00EE75B8">
        <w:rPr>
          <w:rFonts w:ascii="Times New Roman" w:hAnsi="Times New Roman"/>
          <w:kern w:val="2"/>
        </w:rPr>
        <w:t>P</w:t>
      </w:r>
      <w:r w:rsidRPr="00EE75B8">
        <w:rPr>
          <w:rFonts w:ascii="Times New Roman" w:hAnsi="Times New Roman"/>
          <w:color w:val="000000"/>
          <w:kern w:val="2"/>
        </w:rPr>
        <w:t>rovenience</w:t>
      </w:r>
      <w:r w:rsidRPr="00EE75B8">
        <w:rPr>
          <w:rFonts w:ascii="Times New Roman" w:hAnsi="Times New Roman"/>
          <w:kern w:val="2"/>
        </w:rPr>
        <w:t xml:space="preserve"> slip</w:t>
      </w:r>
      <w:r w:rsidR="00EB29C4" w:rsidRPr="00EE75B8">
        <w:rPr>
          <w:rFonts w:ascii="Times New Roman" w:hAnsi="Times New Roman"/>
          <w:kern w:val="2"/>
        </w:rPr>
        <w:t xml:space="preserve"> </w:t>
      </w:r>
      <w:r w:rsidRPr="00EE75B8">
        <w:rPr>
          <w:rFonts w:ascii="Times New Roman" w:hAnsi="Times New Roman"/>
          <w:kern w:val="2"/>
        </w:rPr>
        <w:t>information must be visible without removing it from the bag</w:t>
      </w:r>
      <w:r w:rsidR="004D4E09" w:rsidRPr="00EE75B8">
        <w:rPr>
          <w:rFonts w:ascii="Times New Roman" w:hAnsi="Times New Roman"/>
          <w:kern w:val="2"/>
        </w:rPr>
        <w:t>.</w:t>
      </w:r>
    </w:p>
    <w:p w14:paraId="033D5498" w14:textId="77777777" w:rsidR="000941EA" w:rsidRDefault="000941EA" w:rsidP="000941EA">
      <w:pPr>
        <w:pStyle w:val="ListParagraph"/>
        <w:rPr>
          <w:rFonts w:ascii="Times New Roman" w:hAnsi="Times New Roman"/>
          <w:kern w:val="2"/>
        </w:rPr>
      </w:pPr>
    </w:p>
    <w:p w14:paraId="62E2F447" w14:textId="77777777" w:rsidR="000941EA" w:rsidRDefault="000941EA" w:rsidP="005A525A">
      <w:pPr>
        <w:pStyle w:val="List2"/>
        <w:numPr>
          <w:ilvl w:val="0"/>
          <w:numId w:val="8"/>
        </w:numPr>
        <w:tabs>
          <w:tab w:val="num" w:pos="720"/>
        </w:tabs>
        <w:ind w:left="720" w:hanging="720"/>
        <w:rPr>
          <w:rFonts w:ascii="Times New Roman" w:hAnsi="Times New Roman"/>
          <w:kern w:val="2"/>
        </w:rPr>
      </w:pPr>
      <w:r w:rsidRPr="003650B7">
        <w:rPr>
          <w:rFonts w:ascii="Times New Roman" w:hAnsi="Times New Roman"/>
          <w:kern w:val="2"/>
        </w:rPr>
        <w:t>Place the tag in an archival bag so it does not directly touch an artifact or specimen.</w:t>
      </w:r>
    </w:p>
    <w:p w14:paraId="37C23651" w14:textId="77777777" w:rsidR="00155A43" w:rsidRDefault="00155A43" w:rsidP="00155A43">
      <w:pPr>
        <w:pStyle w:val="ListParagraph"/>
        <w:rPr>
          <w:rFonts w:ascii="Times New Roman" w:hAnsi="Times New Roman"/>
          <w:kern w:val="2"/>
        </w:rPr>
      </w:pPr>
    </w:p>
    <w:p w14:paraId="30AA88D5" w14:textId="77777777" w:rsidR="00155A43" w:rsidRPr="005543C2" w:rsidRDefault="00155A43" w:rsidP="005A525A">
      <w:pPr>
        <w:pStyle w:val="List2"/>
        <w:numPr>
          <w:ilvl w:val="0"/>
          <w:numId w:val="8"/>
        </w:numPr>
        <w:tabs>
          <w:tab w:val="num" w:pos="720"/>
        </w:tabs>
        <w:ind w:left="720" w:hanging="720"/>
        <w:rPr>
          <w:rFonts w:ascii="Times New Roman" w:hAnsi="Times New Roman"/>
          <w:kern w:val="2"/>
        </w:rPr>
      </w:pPr>
      <w:r w:rsidRPr="005543C2">
        <w:rPr>
          <w:rFonts w:ascii="Times New Roman" w:hAnsi="Times New Roman"/>
          <w:kern w:val="2"/>
        </w:rPr>
        <w:t xml:space="preserve">Place the labeled side of the artifact facing out for easy viewing. This is requested to </w:t>
      </w:r>
      <w:r w:rsidRPr="005543C2">
        <w:rPr>
          <w:rFonts w:ascii="Times New Roman" w:hAnsi="Times New Roman"/>
          <w:kern w:val="2"/>
        </w:rPr>
        <w:lastRenderedPageBreak/>
        <w:t>minimize handling of the artifact by staff and researchers.</w:t>
      </w:r>
    </w:p>
    <w:p w14:paraId="19503131" w14:textId="77777777" w:rsidR="005A525A" w:rsidRDefault="005A525A" w:rsidP="005A525A">
      <w:pPr>
        <w:pStyle w:val="List2"/>
        <w:ind w:left="0" w:firstLine="0"/>
        <w:rPr>
          <w:rFonts w:ascii="Times New Roman" w:hAnsi="Times New Roman"/>
          <w:kern w:val="2"/>
          <w:u w:val="single"/>
        </w:rPr>
      </w:pPr>
    </w:p>
    <w:p w14:paraId="347BE82A" w14:textId="77777777" w:rsidR="00BD53CB" w:rsidRPr="003142DA" w:rsidRDefault="00E378A1" w:rsidP="00201001">
      <w:pPr>
        <w:pStyle w:val="List2"/>
        <w:numPr>
          <w:ilvl w:val="0"/>
          <w:numId w:val="8"/>
        </w:numPr>
        <w:tabs>
          <w:tab w:val="num" w:pos="720"/>
        </w:tabs>
        <w:ind w:left="720" w:hanging="720"/>
        <w:rPr>
          <w:rFonts w:ascii="Times New Roman" w:hAnsi="Times New Roman"/>
          <w:kern w:val="2"/>
        </w:rPr>
      </w:pPr>
      <w:r w:rsidRPr="003142DA">
        <w:rPr>
          <w:rFonts w:ascii="Times New Roman" w:hAnsi="Times New Roman"/>
          <w:kern w:val="2"/>
          <w:u w:val="single"/>
        </w:rPr>
        <w:t xml:space="preserve">Boxes </w:t>
      </w:r>
      <w:r w:rsidR="00E61716" w:rsidRPr="003142DA">
        <w:rPr>
          <w:rFonts w:ascii="Times New Roman" w:hAnsi="Times New Roman"/>
          <w:kern w:val="2"/>
          <w:u w:val="single"/>
        </w:rPr>
        <w:t>need not be archival</w:t>
      </w:r>
      <w:r w:rsidR="00E61716" w:rsidRPr="003142DA">
        <w:rPr>
          <w:rFonts w:ascii="Times New Roman" w:hAnsi="Times New Roman"/>
          <w:kern w:val="2"/>
        </w:rPr>
        <w:t xml:space="preserve"> but</w:t>
      </w:r>
      <w:r w:rsidR="00E61716" w:rsidRPr="003142DA">
        <w:rPr>
          <w:rFonts w:ascii="Times New Roman" w:hAnsi="Times New Roman"/>
          <w:color w:val="FF0000"/>
          <w:kern w:val="2"/>
        </w:rPr>
        <w:t xml:space="preserve"> </w:t>
      </w:r>
      <w:r w:rsidRPr="003142DA">
        <w:rPr>
          <w:rFonts w:ascii="Times New Roman" w:hAnsi="Times New Roman"/>
          <w:kern w:val="2"/>
        </w:rPr>
        <w:t>w</w:t>
      </w:r>
      <w:r w:rsidR="00355AA2" w:rsidRPr="003142DA">
        <w:rPr>
          <w:rFonts w:ascii="Times New Roman" w:hAnsi="Times New Roman"/>
          <w:kern w:val="2"/>
        </w:rPr>
        <w:t>ill be padded</w:t>
      </w:r>
      <w:r w:rsidRPr="003142DA">
        <w:rPr>
          <w:rFonts w:ascii="Times New Roman" w:hAnsi="Times New Roman"/>
          <w:kern w:val="2"/>
        </w:rPr>
        <w:t xml:space="preserve"> appropriate</w:t>
      </w:r>
      <w:r w:rsidR="00355AA2" w:rsidRPr="003142DA">
        <w:rPr>
          <w:rFonts w:ascii="Times New Roman" w:hAnsi="Times New Roman"/>
          <w:kern w:val="2"/>
        </w:rPr>
        <w:t>ly according</w:t>
      </w:r>
      <w:r w:rsidRPr="003142DA">
        <w:rPr>
          <w:rFonts w:ascii="Times New Roman" w:hAnsi="Times New Roman"/>
          <w:kern w:val="2"/>
        </w:rPr>
        <w:t xml:space="preserve"> to the </w:t>
      </w:r>
      <w:r w:rsidR="00413B51" w:rsidRPr="003142DA">
        <w:rPr>
          <w:rFonts w:ascii="Times New Roman" w:hAnsi="Times New Roman"/>
          <w:kern w:val="2"/>
        </w:rPr>
        <w:t>w</w:t>
      </w:r>
      <w:r w:rsidRPr="003142DA">
        <w:rPr>
          <w:rFonts w:ascii="Times New Roman" w:hAnsi="Times New Roman"/>
          <w:kern w:val="2"/>
        </w:rPr>
        <w:t>eight</w:t>
      </w:r>
      <w:r w:rsidR="005A525A" w:rsidRPr="003142DA">
        <w:rPr>
          <w:rFonts w:ascii="Times New Roman" w:hAnsi="Times New Roman"/>
          <w:kern w:val="2"/>
        </w:rPr>
        <w:t xml:space="preserve"> of the box, </w:t>
      </w:r>
      <w:r w:rsidR="00355AA2" w:rsidRPr="003142DA">
        <w:rPr>
          <w:rFonts w:ascii="Times New Roman" w:hAnsi="Times New Roman"/>
          <w:kern w:val="2"/>
        </w:rPr>
        <w:t xml:space="preserve">fragility </w:t>
      </w:r>
      <w:r w:rsidR="005A525A" w:rsidRPr="003142DA">
        <w:rPr>
          <w:rFonts w:ascii="Times New Roman" w:hAnsi="Times New Roman"/>
          <w:kern w:val="2"/>
        </w:rPr>
        <w:t xml:space="preserve">of the artifacts, </w:t>
      </w:r>
      <w:r w:rsidRPr="003142DA">
        <w:rPr>
          <w:rFonts w:ascii="Times New Roman" w:hAnsi="Times New Roman"/>
          <w:kern w:val="2"/>
        </w:rPr>
        <w:t xml:space="preserve">and </w:t>
      </w:r>
      <w:r w:rsidR="00EB573A" w:rsidRPr="003142DA">
        <w:rPr>
          <w:rFonts w:ascii="Times New Roman" w:hAnsi="Times New Roman"/>
          <w:kern w:val="2"/>
        </w:rPr>
        <w:t>shipping</w:t>
      </w:r>
      <w:r w:rsidR="00504ED0" w:rsidRPr="003142DA">
        <w:rPr>
          <w:rFonts w:ascii="Times New Roman" w:hAnsi="Times New Roman"/>
          <w:kern w:val="2"/>
        </w:rPr>
        <w:t xml:space="preserve"> method</w:t>
      </w:r>
      <w:r w:rsidR="00355AA2" w:rsidRPr="003142DA">
        <w:rPr>
          <w:rFonts w:ascii="Times New Roman" w:hAnsi="Times New Roman"/>
          <w:kern w:val="2"/>
        </w:rPr>
        <w:t>.</w:t>
      </w:r>
      <w:r w:rsidR="00504ED0" w:rsidRPr="003142DA">
        <w:rPr>
          <w:rFonts w:ascii="Times New Roman" w:hAnsi="Times New Roman"/>
          <w:kern w:val="2"/>
        </w:rPr>
        <w:t xml:space="preserve"> We prefer collections to be hand delivered</w:t>
      </w:r>
      <w:r w:rsidR="0039677F" w:rsidRPr="003142DA">
        <w:rPr>
          <w:rFonts w:ascii="Times New Roman" w:hAnsi="Times New Roman"/>
          <w:kern w:val="2"/>
        </w:rPr>
        <w:t xml:space="preserve"> by the contractor</w:t>
      </w:r>
      <w:r w:rsidR="00504ED0" w:rsidRPr="003142DA">
        <w:rPr>
          <w:rFonts w:ascii="Times New Roman" w:hAnsi="Times New Roman"/>
          <w:kern w:val="2"/>
        </w:rPr>
        <w:t xml:space="preserve">; however, if that is not possible, please contact the Museum </w:t>
      </w:r>
      <w:r w:rsidR="00533172" w:rsidRPr="003142DA">
        <w:rPr>
          <w:rFonts w:ascii="Times New Roman" w:hAnsi="Times New Roman"/>
          <w:kern w:val="2"/>
        </w:rPr>
        <w:t>to arrange</w:t>
      </w:r>
      <w:r w:rsidR="0039677F" w:rsidRPr="003142DA">
        <w:rPr>
          <w:rFonts w:ascii="Times New Roman" w:hAnsi="Times New Roman"/>
          <w:kern w:val="2"/>
        </w:rPr>
        <w:t xml:space="preserve"> third party</w:t>
      </w:r>
      <w:r w:rsidR="00533172" w:rsidRPr="003142DA">
        <w:rPr>
          <w:rFonts w:ascii="Times New Roman" w:hAnsi="Times New Roman"/>
          <w:kern w:val="2"/>
        </w:rPr>
        <w:t xml:space="preserve"> shipment</w:t>
      </w:r>
      <w:r w:rsidR="00504ED0" w:rsidRPr="003142DA">
        <w:rPr>
          <w:rFonts w:ascii="Times New Roman" w:hAnsi="Times New Roman"/>
          <w:kern w:val="2"/>
        </w:rPr>
        <w:t>.</w:t>
      </w:r>
    </w:p>
    <w:p w14:paraId="1086520D" w14:textId="77777777" w:rsidR="00BD53CB" w:rsidRDefault="00BD53CB" w:rsidP="00BD53CB">
      <w:pPr>
        <w:pStyle w:val="ListParagraph"/>
        <w:jc w:val="center"/>
        <w:rPr>
          <w:rFonts w:ascii="Times New Roman" w:hAnsi="Times New Roman"/>
          <w:kern w:val="2"/>
        </w:rPr>
      </w:pPr>
    </w:p>
    <w:p w14:paraId="0C067872" w14:textId="77777777" w:rsidR="00BD53CB" w:rsidRDefault="003048C2" w:rsidP="00BD53CB">
      <w:pPr>
        <w:pStyle w:val="List2"/>
        <w:numPr>
          <w:ilvl w:val="0"/>
          <w:numId w:val="8"/>
        </w:numPr>
        <w:tabs>
          <w:tab w:val="num" w:pos="720"/>
        </w:tabs>
        <w:ind w:left="720" w:hanging="720"/>
        <w:rPr>
          <w:rFonts w:ascii="Times New Roman" w:hAnsi="Times New Roman"/>
          <w:kern w:val="2"/>
        </w:rPr>
      </w:pPr>
      <w:r w:rsidRPr="00EE75B8">
        <w:rPr>
          <w:rFonts w:ascii="Times New Roman" w:hAnsi="Times New Roman"/>
          <w:kern w:val="2"/>
        </w:rPr>
        <w:t>Material used for padding must be archival (e.g. polyethylene foam</w:t>
      </w:r>
      <w:r w:rsidR="00413B51" w:rsidRPr="00EE75B8">
        <w:rPr>
          <w:rFonts w:ascii="Times New Roman" w:hAnsi="Times New Roman"/>
          <w:kern w:val="2"/>
        </w:rPr>
        <w:t xml:space="preserve">, acid-free </w:t>
      </w:r>
      <w:r w:rsidR="008559B3" w:rsidRPr="00EE75B8">
        <w:rPr>
          <w:rFonts w:ascii="Times New Roman" w:hAnsi="Times New Roman"/>
          <w:kern w:val="2"/>
        </w:rPr>
        <w:t>tissue</w:t>
      </w:r>
      <w:r w:rsidRPr="00EE75B8">
        <w:rPr>
          <w:rFonts w:ascii="Times New Roman" w:hAnsi="Times New Roman"/>
          <w:kern w:val="2"/>
        </w:rPr>
        <w:t xml:space="preserve">).  </w:t>
      </w:r>
    </w:p>
    <w:p w14:paraId="6F4757F9" w14:textId="4C1B8470" w:rsidR="000941EA" w:rsidRPr="00BD53CB" w:rsidRDefault="003048C2" w:rsidP="00BD53CB">
      <w:pPr>
        <w:pStyle w:val="List2"/>
        <w:ind w:firstLine="0"/>
        <w:rPr>
          <w:rFonts w:ascii="Times New Roman" w:hAnsi="Times New Roman"/>
          <w:kern w:val="2"/>
        </w:rPr>
      </w:pPr>
      <w:r w:rsidRPr="00EE75B8">
        <w:rPr>
          <w:rFonts w:ascii="Times New Roman" w:hAnsi="Times New Roman"/>
          <w:i/>
          <w:kern w:val="2"/>
        </w:rPr>
        <w:t xml:space="preserve">Note: </w:t>
      </w:r>
      <w:r w:rsidRPr="00EE75B8">
        <w:rPr>
          <w:rFonts w:ascii="Times New Roman" w:hAnsi="Times New Roman"/>
          <w:kern w:val="2"/>
        </w:rPr>
        <w:t>Bubble wrap</w:t>
      </w:r>
      <w:r w:rsidR="00335DD1">
        <w:rPr>
          <w:rFonts w:ascii="Times New Roman" w:hAnsi="Times New Roman"/>
          <w:kern w:val="2"/>
        </w:rPr>
        <w:t xml:space="preserve"> and cling wrap</w:t>
      </w:r>
      <w:r w:rsidRPr="00EE75B8">
        <w:rPr>
          <w:rFonts w:ascii="Times New Roman" w:hAnsi="Times New Roman"/>
          <w:kern w:val="2"/>
        </w:rPr>
        <w:t xml:space="preserve"> </w:t>
      </w:r>
      <w:r w:rsidR="00335DD1">
        <w:rPr>
          <w:rFonts w:ascii="Times New Roman" w:hAnsi="Times New Roman"/>
          <w:kern w:val="2"/>
        </w:rPr>
        <w:t>are</w:t>
      </w:r>
      <w:r w:rsidRPr="00EE75B8">
        <w:rPr>
          <w:rFonts w:ascii="Times New Roman" w:hAnsi="Times New Roman"/>
          <w:kern w:val="2"/>
        </w:rPr>
        <w:t xml:space="preserve"> not considered an archival material.</w:t>
      </w:r>
    </w:p>
    <w:p w14:paraId="1F06CBE4" w14:textId="77777777" w:rsidR="000941EA" w:rsidRDefault="000941EA" w:rsidP="000941EA">
      <w:pPr>
        <w:pStyle w:val="List2"/>
        <w:ind w:firstLine="0"/>
        <w:rPr>
          <w:rFonts w:ascii="Times New Roman" w:hAnsi="Times New Roman"/>
          <w:kern w:val="2"/>
        </w:rPr>
      </w:pPr>
    </w:p>
    <w:p w14:paraId="62C8BAF9" w14:textId="77777777" w:rsidR="00155A43" w:rsidRDefault="004D4E09" w:rsidP="000941EA">
      <w:pPr>
        <w:pStyle w:val="List2"/>
        <w:numPr>
          <w:ilvl w:val="0"/>
          <w:numId w:val="8"/>
        </w:numPr>
        <w:tabs>
          <w:tab w:val="num" w:pos="720"/>
        </w:tabs>
        <w:ind w:left="720" w:hanging="720"/>
        <w:rPr>
          <w:rFonts w:ascii="Times New Roman" w:hAnsi="Times New Roman"/>
          <w:kern w:val="2"/>
        </w:rPr>
      </w:pPr>
      <w:r w:rsidRPr="00EE75B8">
        <w:rPr>
          <w:rFonts w:ascii="Times New Roman" w:hAnsi="Times New Roman"/>
          <w:kern w:val="2"/>
        </w:rPr>
        <w:t>O</w:t>
      </w:r>
      <w:r w:rsidR="00355AA2" w:rsidRPr="00EE75B8">
        <w:rPr>
          <w:rFonts w:ascii="Times New Roman" w:hAnsi="Times New Roman"/>
          <w:kern w:val="2"/>
        </w:rPr>
        <w:t xml:space="preserve">utside dimensions of boxes </w:t>
      </w:r>
      <w:r w:rsidR="00355AA2" w:rsidRPr="00671E7A">
        <w:rPr>
          <w:rFonts w:ascii="Times New Roman" w:hAnsi="Times New Roman"/>
          <w:kern w:val="2"/>
        </w:rPr>
        <w:t xml:space="preserve">should </w:t>
      </w:r>
      <w:r w:rsidR="00E378A1" w:rsidRPr="00671E7A">
        <w:rPr>
          <w:rFonts w:ascii="Times New Roman" w:hAnsi="Times New Roman"/>
          <w:kern w:val="2"/>
        </w:rPr>
        <w:t xml:space="preserve">be </w:t>
      </w:r>
      <w:r w:rsidR="005A525A" w:rsidRPr="00671E7A">
        <w:rPr>
          <w:rFonts w:ascii="Times New Roman" w:hAnsi="Times New Roman"/>
          <w:kern w:val="2"/>
        </w:rPr>
        <w:t xml:space="preserve">12 X 12 X </w:t>
      </w:r>
      <w:r w:rsidR="00FD5360" w:rsidRPr="00671E7A">
        <w:rPr>
          <w:rFonts w:ascii="Times New Roman" w:hAnsi="Times New Roman"/>
          <w:kern w:val="2"/>
        </w:rPr>
        <w:t>12 inches (</w:t>
      </w:r>
      <w:r w:rsidR="00E378A1" w:rsidRPr="00671E7A">
        <w:rPr>
          <w:rFonts w:ascii="Times New Roman" w:hAnsi="Times New Roman"/>
          <w:kern w:val="2"/>
        </w:rPr>
        <w:t>1 cubic foot</w:t>
      </w:r>
      <w:r w:rsidR="005A525A" w:rsidRPr="00671E7A">
        <w:rPr>
          <w:rFonts w:ascii="Times New Roman" w:hAnsi="Times New Roman"/>
          <w:kern w:val="2"/>
        </w:rPr>
        <w:t xml:space="preserve">) or 12 X 12 X </w:t>
      </w:r>
      <w:r w:rsidR="00FD5360" w:rsidRPr="00671E7A">
        <w:rPr>
          <w:rFonts w:ascii="Times New Roman" w:hAnsi="Times New Roman"/>
          <w:kern w:val="2"/>
        </w:rPr>
        <w:t xml:space="preserve">6 </w:t>
      </w:r>
      <w:r w:rsidR="00895B21" w:rsidRPr="00671E7A">
        <w:rPr>
          <w:rFonts w:ascii="Times New Roman" w:hAnsi="Times New Roman"/>
          <w:kern w:val="2"/>
        </w:rPr>
        <w:t>i</w:t>
      </w:r>
      <w:r w:rsidR="00FD5360" w:rsidRPr="00671E7A">
        <w:rPr>
          <w:rFonts w:ascii="Times New Roman" w:hAnsi="Times New Roman"/>
          <w:kern w:val="2"/>
        </w:rPr>
        <w:t>nches (</w:t>
      </w:r>
      <w:r w:rsidR="00E378A1" w:rsidRPr="00671E7A">
        <w:rPr>
          <w:rFonts w:ascii="Times New Roman" w:hAnsi="Times New Roman"/>
          <w:kern w:val="2"/>
        </w:rPr>
        <w:t>½ cubic foot</w:t>
      </w:r>
      <w:r w:rsidR="00355AA2" w:rsidRPr="00671E7A">
        <w:rPr>
          <w:rFonts w:ascii="Times New Roman" w:hAnsi="Times New Roman"/>
          <w:kern w:val="2"/>
        </w:rPr>
        <w:t>)</w:t>
      </w:r>
      <w:r w:rsidR="005A525A" w:rsidRPr="00671E7A">
        <w:rPr>
          <w:rFonts w:ascii="Times New Roman" w:hAnsi="Times New Roman"/>
          <w:kern w:val="2"/>
        </w:rPr>
        <w:t xml:space="preserve">.  </w:t>
      </w:r>
    </w:p>
    <w:p w14:paraId="49B9D7CB" w14:textId="77777777" w:rsidR="00155A43" w:rsidRDefault="00155A43" w:rsidP="00155A43">
      <w:pPr>
        <w:pStyle w:val="List2"/>
        <w:ind w:firstLine="0"/>
        <w:rPr>
          <w:rFonts w:ascii="Times New Roman" w:hAnsi="Times New Roman"/>
          <w:kern w:val="2"/>
        </w:rPr>
      </w:pPr>
    </w:p>
    <w:p w14:paraId="799871D1" w14:textId="77777777" w:rsidR="00C64649" w:rsidRPr="00C64649" w:rsidRDefault="00E378A1" w:rsidP="000941EA">
      <w:pPr>
        <w:pStyle w:val="List2"/>
        <w:numPr>
          <w:ilvl w:val="0"/>
          <w:numId w:val="8"/>
        </w:numPr>
        <w:tabs>
          <w:tab w:val="num" w:pos="720"/>
        </w:tabs>
        <w:ind w:left="720" w:hanging="720"/>
        <w:rPr>
          <w:rFonts w:ascii="Times New Roman" w:hAnsi="Times New Roman"/>
          <w:kern w:val="2"/>
        </w:rPr>
      </w:pPr>
      <w:r w:rsidRPr="00671E7A">
        <w:rPr>
          <w:rFonts w:ascii="Times New Roman" w:hAnsi="Times New Roman"/>
          <w:kern w:val="2"/>
        </w:rPr>
        <w:t>Boxes</w:t>
      </w:r>
      <w:r w:rsidRPr="00671E7A">
        <w:rPr>
          <w:rFonts w:ascii="Times New Roman" w:hAnsi="Times New Roman"/>
          <w:b/>
          <w:kern w:val="2"/>
        </w:rPr>
        <w:t xml:space="preserve"> </w:t>
      </w:r>
      <w:r w:rsidRPr="00671E7A">
        <w:rPr>
          <w:rFonts w:ascii="Times New Roman" w:hAnsi="Times New Roman"/>
          <w:kern w:val="2"/>
          <w:u w:val="single"/>
        </w:rPr>
        <w:t>exceed</w:t>
      </w:r>
      <w:r w:rsidR="00E61716" w:rsidRPr="00671E7A">
        <w:rPr>
          <w:rFonts w:ascii="Times New Roman" w:hAnsi="Times New Roman"/>
          <w:kern w:val="2"/>
          <w:u w:val="single"/>
        </w:rPr>
        <w:t>ing</w:t>
      </w:r>
      <w:r w:rsidRPr="00671E7A">
        <w:rPr>
          <w:rFonts w:ascii="Times New Roman" w:hAnsi="Times New Roman"/>
          <w:kern w:val="2"/>
          <w:u w:val="single"/>
        </w:rPr>
        <w:t xml:space="preserve"> </w:t>
      </w:r>
      <w:r w:rsidR="00F110B5" w:rsidRPr="00671E7A">
        <w:rPr>
          <w:rFonts w:ascii="Times New Roman" w:hAnsi="Times New Roman"/>
          <w:kern w:val="2"/>
          <w:u w:val="single"/>
        </w:rPr>
        <w:t>25</w:t>
      </w:r>
      <w:r w:rsidRPr="00671E7A">
        <w:rPr>
          <w:rFonts w:ascii="Times New Roman" w:hAnsi="Times New Roman"/>
          <w:kern w:val="2"/>
          <w:u w:val="single"/>
        </w:rPr>
        <w:t xml:space="preserve"> pounds</w:t>
      </w:r>
      <w:r w:rsidRPr="00671E7A">
        <w:rPr>
          <w:rFonts w:ascii="Times New Roman" w:hAnsi="Times New Roman"/>
          <w:kern w:val="2"/>
        </w:rPr>
        <w:t xml:space="preserve"> in</w:t>
      </w:r>
      <w:r w:rsidRPr="00EE75B8">
        <w:rPr>
          <w:rFonts w:ascii="Times New Roman" w:hAnsi="Times New Roman"/>
          <w:kern w:val="2"/>
        </w:rPr>
        <w:t xml:space="preserve"> weight</w:t>
      </w:r>
      <w:r w:rsidR="00E61716" w:rsidRPr="00EE75B8">
        <w:rPr>
          <w:rFonts w:ascii="Times New Roman" w:hAnsi="Times New Roman"/>
          <w:kern w:val="2"/>
        </w:rPr>
        <w:t xml:space="preserve"> will not </w:t>
      </w:r>
      <w:r w:rsidR="00051D3E">
        <w:rPr>
          <w:rFonts w:ascii="Times New Roman" w:hAnsi="Times New Roman"/>
          <w:kern w:val="2"/>
        </w:rPr>
        <w:t>be accepted into the collection</w:t>
      </w:r>
      <w:r w:rsidRPr="00EE75B8">
        <w:rPr>
          <w:rFonts w:ascii="Times New Roman" w:hAnsi="Times New Roman"/>
          <w:kern w:val="2"/>
        </w:rPr>
        <w:t xml:space="preserve">. </w:t>
      </w:r>
      <w:r w:rsidR="005A525A">
        <w:rPr>
          <w:rFonts w:ascii="Times New Roman" w:hAnsi="Times New Roman"/>
          <w:kern w:val="2"/>
        </w:rPr>
        <w:t xml:space="preserve"> </w:t>
      </w:r>
      <w:r w:rsidR="00FD5360" w:rsidRPr="00EE75B8">
        <w:rPr>
          <w:rFonts w:ascii="Times New Roman" w:hAnsi="Times New Roman"/>
          <w:i/>
          <w:kern w:val="2"/>
        </w:rPr>
        <w:t xml:space="preserve"> </w:t>
      </w:r>
    </w:p>
    <w:p w14:paraId="68534E6B" w14:textId="77777777" w:rsidR="00C64649" w:rsidRDefault="00C64649" w:rsidP="00C64649">
      <w:pPr>
        <w:pStyle w:val="ListParagraph"/>
        <w:rPr>
          <w:rFonts w:ascii="Times New Roman" w:hAnsi="Times New Roman"/>
          <w:kern w:val="2"/>
        </w:rPr>
      </w:pPr>
    </w:p>
    <w:p w14:paraId="5EF44380" w14:textId="77777777" w:rsidR="00155A43" w:rsidRDefault="00C64649" w:rsidP="00155A43">
      <w:pPr>
        <w:pStyle w:val="List2"/>
        <w:numPr>
          <w:ilvl w:val="0"/>
          <w:numId w:val="8"/>
        </w:numPr>
        <w:tabs>
          <w:tab w:val="num" w:pos="720"/>
        </w:tabs>
        <w:ind w:left="720" w:hanging="720"/>
        <w:rPr>
          <w:rFonts w:ascii="Times New Roman" w:hAnsi="Times New Roman"/>
          <w:kern w:val="2"/>
        </w:rPr>
      </w:pPr>
      <w:r w:rsidRPr="00C64649">
        <w:rPr>
          <w:rFonts w:ascii="Times New Roman" w:hAnsi="Times New Roman"/>
          <w:kern w:val="2"/>
        </w:rPr>
        <w:t>P</w:t>
      </w:r>
      <w:r w:rsidR="00E378A1" w:rsidRPr="00C64649">
        <w:rPr>
          <w:rFonts w:ascii="Times New Roman" w:hAnsi="Times New Roman"/>
          <w:kern w:val="2"/>
        </w:rPr>
        <w:t xml:space="preserve">ackaging of unusual items </w:t>
      </w:r>
      <w:r w:rsidR="00E61716" w:rsidRPr="00C64649">
        <w:rPr>
          <w:rFonts w:ascii="Times New Roman" w:hAnsi="Times New Roman"/>
          <w:kern w:val="2"/>
        </w:rPr>
        <w:t>and ground stone</w:t>
      </w:r>
      <w:r w:rsidR="00E61716" w:rsidRPr="00C64649">
        <w:rPr>
          <w:rFonts w:ascii="Times New Roman" w:hAnsi="Times New Roman"/>
          <w:color w:val="FF0000"/>
          <w:kern w:val="2"/>
        </w:rPr>
        <w:t xml:space="preserve"> </w:t>
      </w:r>
      <w:r w:rsidR="0039677F" w:rsidRPr="003142DA">
        <w:rPr>
          <w:rFonts w:ascii="Times New Roman" w:hAnsi="Times New Roman"/>
          <w:kern w:val="2"/>
        </w:rPr>
        <w:t>must</w:t>
      </w:r>
      <w:r w:rsidR="0039677F">
        <w:rPr>
          <w:rFonts w:ascii="Times New Roman" w:hAnsi="Times New Roman"/>
          <w:color w:val="FF0000"/>
          <w:kern w:val="2"/>
        </w:rPr>
        <w:t xml:space="preserve"> </w:t>
      </w:r>
      <w:r w:rsidR="00E378A1" w:rsidRPr="00C64649">
        <w:rPr>
          <w:rFonts w:ascii="Times New Roman" w:hAnsi="Times New Roman"/>
          <w:kern w:val="2"/>
        </w:rPr>
        <w:t xml:space="preserve">be discussed with the </w:t>
      </w:r>
      <w:r w:rsidR="00FF0DE8" w:rsidRPr="00C64649">
        <w:rPr>
          <w:rFonts w:ascii="Times New Roman" w:hAnsi="Times New Roman"/>
          <w:kern w:val="2"/>
        </w:rPr>
        <w:t>m</w:t>
      </w:r>
      <w:r w:rsidR="00EB573A" w:rsidRPr="00C64649">
        <w:rPr>
          <w:rFonts w:ascii="Times New Roman" w:hAnsi="Times New Roman"/>
          <w:kern w:val="2"/>
        </w:rPr>
        <w:t>useum</w:t>
      </w:r>
      <w:r w:rsidR="00E378A1" w:rsidRPr="00C64649">
        <w:rPr>
          <w:rFonts w:ascii="Times New Roman" w:hAnsi="Times New Roman"/>
          <w:kern w:val="2"/>
        </w:rPr>
        <w:t xml:space="preserve"> in advance of delivery.</w:t>
      </w:r>
      <w:r w:rsidRPr="00C64649">
        <w:rPr>
          <w:rFonts w:ascii="Times New Roman" w:hAnsi="Times New Roman"/>
          <w:kern w:val="2"/>
        </w:rPr>
        <w:t xml:space="preserve"> </w:t>
      </w:r>
      <w:r w:rsidRPr="005543C2">
        <w:rPr>
          <w:rFonts w:ascii="Times New Roman" w:hAnsi="Times New Roman"/>
          <w:kern w:val="2"/>
        </w:rPr>
        <w:t>It is difficult for NSM staff to estimate cost as we charge by the amount of space an oversized artifact takes on a 48” x 40” pallet.</w:t>
      </w:r>
      <w:r w:rsidRPr="00C64649">
        <w:rPr>
          <w:rFonts w:ascii="Times New Roman" w:hAnsi="Times New Roman"/>
          <w:kern w:val="2"/>
        </w:rPr>
        <w:t xml:space="preserve"> </w:t>
      </w:r>
    </w:p>
    <w:p w14:paraId="5BCE5D2A" w14:textId="77777777" w:rsidR="00C64649" w:rsidRPr="00C64649" w:rsidRDefault="00C64649" w:rsidP="00C64649">
      <w:pPr>
        <w:pStyle w:val="List2"/>
        <w:ind w:left="0" w:firstLine="0"/>
        <w:rPr>
          <w:rFonts w:ascii="Times New Roman" w:hAnsi="Times New Roman"/>
          <w:kern w:val="2"/>
        </w:rPr>
      </w:pPr>
    </w:p>
    <w:p w14:paraId="16D90208" w14:textId="77777777" w:rsidR="00155A43" w:rsidRPr="005543C2" w:rsidRDefault="00155A43" w:rsidP="000941EA">
      <w:pPr>
        <w:pStyle w:val="List2"/>
        <w:numPr>
          <w:ilvl w:val="0"/>
          <w:numId w:val="8"/>
        </w:numPr>
        <w:tabs>
          <w:tab w:val="num" w:pos="720"/>
        </w:tabs>
        <w:ind w:left="720" w:hanging="720"/>
        <w:rPr>
          <w:rFonts w:ascii="Times New Roman" w:hAnsi="Times New Roman"/>
          <w:kern w:val="2"/>
        </w:rPr>
      </w:pPr>
      <w:r w:rsidRPr="005543C2">
        <w:rPr>
          <w:rFonts w:ascii="Times New Roman" w:hAnsi="Times New Roman"/>
          <w:kern w:val="2"/>
        </w:rPr>
        <w:t xml:space="preserve">When packing the collection, please allow for extra space. It should be easy for others to repack the box with little difficulty. </w:t>
      </w:r>
      <w:r w:rsidR="00354CE3" w:rsidRPr="005543C2">
        <w:rPr>
          <w:rFonts w:ascii="Times New Roman" w:hAnsi="Times New Roman"/>
          <w:kern w:val="2"/>
        </w:rPr>
        <w:t>The Museum will return a collection if boxes cannot be closed easily.</w:t>
      </w:r>
    </w:p>
    <w:p w14:paraId="1E2FA45B" w14:textId="77777777" w:rsidR="0062580B" w:rsidRDefault="0062580B" w:rsidP="008A032A">
      <w:pPr>
        <w:pStyle w:val="List2"/>
        <w:ind w:left="0" w:firstLine="0"/>
        <w:rPr>
          <w:rFonts w:ascii="Times New Roman" w:hAnsi="Times New Roman"/>
          <w:kern w:val="2"/>
        </w:rPr>
      </w:pPr>
    </w:p>
    <w:p w14:paraId="24C0FA6C" w14:textId="77777777" w:rsidR="005A525A" w:rsidRPr="001E4C2A" w:rsidRDefault="005A525A" w:rsidP="008A032A">
      <w:pPr>
        <w:pStyle w:val="List2"/>
        <w:ind w:left="0" w:firstLine="0"/>
        <w:rPr>
          <w:rFonts w:ascii="Times New Roman" w:hAnsi="Times New Roman"/>
          <w:kern w:val="2"/>
          <w:u w:val="single"/>
        </w:rPr>
      </w:pPr>
      <w:r w:rsidRPr="001E4C2A">
        <w:rPr>
          <w:rFonts w:ascii="Times New Roman" w:hAnsi="Times New Roman"/>
          <w:kern w:val="2"/>
          <w:u w:val="single"/>
        </w:rPr>
        <w:t>Associated Documentation</w:t>
      </w:r>
    </w:p>
    <w:p w14:paraId="1A53C007" w14:textId="77777777" w:rsidR="005A525A" w:rsidRDefault="005A525A" w:rsidP="005A525A">
      <w:pPr>
        <w:pStyle w:val="List2"/>
        <w:tabs>
          <w:tab w:val="left" w:pos="900"/>
        </w:tabs>
        <w:rPr>
          <w:rFonts w:ascii="Times New Roman" w:hAnsi="Times New Roman"/>
          <w:b/>
          <w:kern w:val="2"/>
        </w:rPr>
      </w:pPr>
    </w:p>
    <w:p w14:paraId="19FA8843" w14:textId="77777777" w:rsidR="005A525A" w:rsidRDefault="00E378A1" w:rsidP="005A525A">
      <w:pPr>
        <w:pStyle w:val="List2"/>
        <w:numPr>
          <w:ilvl w:val="0"/>
          <w:numId w:val="9"/>
        </w:numPr>
        <w:tabs>
          <w:tab w:val="clear" w:pos="1080"/>
          <w:tab w:val="num" w:pos="720"/>
          <w:tab w:val="left" w:pos="900"/>
        </w:tabs>
        <w:ind w:left="720" w:hanging="720"/>
        <w:rPr>
          <w:rFonts w:ascii="Times New Roman" w:hAnsi="Times New Roman"/>
          <w:kern w:val="2"/>
        </w:rPr>
      </w:pPr>
      <w:r w:rsidRPr="00EE75B8">
        <w:rPr>
          <w:rFonts w:ascii="Times New Roman" w:hAnsi="Times New Roman"/>
          <w:kern w:val="2"/>
        </w:rPr>
        <w:t xml:space="preserve">A </w:t>
      </w:r>
      <w:r w:rsidRPr="005A525A">
        <w:rPr>
          <w:rFonts w:ascii="Times New Roman" w:hAnsi="Times New Roman"/>
          <w:kern w:val="2"/>
          <w:u w:val="single"/>
        </w:rPr>
        <w:t>hard-copy</w:t>
      </w:r>
      <w:r w:rsidRPr="00EE75B8">
        <w:rPr>
          <w:rFonts w:ascii="Times New Roman" w:hAnsi="Times New Roman"/>
          <w:kern w:val="2"/>
        </w:rPr>
        <w:t xml:space="preserve"> of the catalog must be submitted on </w:t>
      </w:r>
      <w:r w:rsidR="00865796" w:rsidRPr="00EE75B8">
        <w:rPr>
          <w:rFonts w:ascii="Times New Roman" w:hAnsi="Times New Roman"/>
          <w:kern w:val="2"/>
        </w:rPr>
        <w:t>acid-free</w:t>
      </w:r>
      <w:r w:rsidRPr="00EE75B8">
        <w:rPr>
          <w:rFonts w:ascii="Times New Roman" w:hAnsi="Times New Roman"/>
          <w:kern w:val="2"/>
        </w:rPr>
        <w:t xml:space="preserve"> paper</w:t>
      </w:r>
      <w:r w:rsidR="000F4731" w:rsidRPr="00EE75B8">
        <w:rPr>
          <w:rFonts w:ascii="Times New Roman" w:hAnsi="Times New Roman"/>
          <w:kern w:val="2"/>
        </w:rPr>
        <w:t xml:space="preserve"> with the collection. </w:t>
      </w:r>
      <w:r w:rsidR="005A525A">
        <w:rPr>
          <w:rFonts w:ascii="Times New Roman" w:hAnsi="Times New Roman"/>
          <w:kern w:val="2"/>
        </w:rPr>
        <w:t xml:space="preserve"> </w:t>
      </w:r>
      <w:r w:rsidRPr="00EE75B8">
        <w:rPr>
          <w:rFonts w:ascii="Times New Roman" w:hAnsi="Times New Roman"/>
          <w:kern w:val="2"/>
        </w:rPr>
        <w:t xml:space="preserve">The hard-copy version must be printed in </w:t>
      </w:r>
      <w:r w:rsidRPr="005A525A">
        <w:rPr>
          <w:rFonts w:ascii="Times New Roman" w:hAnsi="Times New Roman"/>
          <w:kern w:val="2"/>
          <w:u w:val="single"/>
        </w:rPr>
        <w:t>numerical</w:t>
      </w:r>
      <w:r w:rsidRPr="00EE75B8">
        <w:rPr>
          <w:rFonts w:ascii="Times New Roman" w:hAnsi="Times New Roman"/>
          <w:kern w:val="2"/>
        </w:rPr>
        <w:t xml:space="preserve"> order by the </w:t>
      </w:r>
      <w:r w:rsidR="00895B21" w:rsidRPr="00EE75B8">
        <w:rPr>
          <w:rFonts w:ascii="Times New Roman" w:hAnsi="Times New Roman"/>
          <w:kern w:val="2"/>
        </w:rPr>
        <w:t>c</w:t>
      </w:r>
      <w:r w:rsidRPr="00EE75B8">
        <w:rPr>
          <w:rFonts w:ascii="Times New Roman" w:hAnsi="Times New Roman"/>
          <w:kern w:val="2"/>
        </w:rPr>
        <w:t>atalog number.</w:t>
      </w:r>
    </w:p>
    <w:p w14:paraId="3B4A4343" w14:textId="77777777" w:rsidR="005A525A" w:rsidRDefault="005A525A" w:rsidP="005A525A">
      <w:pPr>
        <w:pStyle w:val="List2"/>
        <w:tabs>
          <w:tab w:val="left" w:pos="900"/>
        </w:tabs>
        <w:ind w:left="0" w:firstLine="0"/>
        <w:rPr>
          <w:rFonts w:ascii="Times New Roman" w:hAnsi="Times New Roman"/>
          <w:kern w:val="2"/>
        </w:rPr>
      </w:pPr>
    </w:p>
    <w:p w14:paraId="2B0341C6" w14:textId="77777777" w:rsidR="008D1E0A" w:rsidRPr="00671E7A" w:rsidRDefault="00F13D58" w:rsidP="005D69B6">
      <w:pPr>
        <w:pStyle w:val="List2"/>
        <w:numPr>
          <w:ilvl w:val="0"/>
          <w:numId w:val="9"/>
        </w:numPr>
        <w:tabs>
          <w:tab w:val="clear" w:pos="1080"/>
          <w:tab w:val="num" w:pos="720"/>
          <w:tab w:val="left" w:pos="900"/>
        </w:tabs>
        <w:ind w:left="720" w:hanging="720"/>
        <w:rPr>
          <w:rFonts w:ascii="Times New Roman" w:hAnsi="Times New Roman"/>
          <w:kern w:val="2"/>
        </w:rPr>
      </w:pPr>
      <w:r w:rsidRPr="00671E7A">
        <w:rPr>
          <w:rFonts w:ascii="Times New Roman" w:hAnsi="Times New Roman"/>
          <w:kern w:val="2"/>
        </w:rPr>
        <w:t>A</w:t>
      </w:r>
      <w:r w:rsidR="005C72E1" w:rsidRPr="00671E7A">
        <w:rPr>
          <w:rFonts w:ascii="Times New Roman" w:hAnsi="Times New Roman"/>
          <w:kern w:val="2"/>
        </w:rPr>
        <w:t xml:space="preserve"> </w:t>
      </w:r>
      <w:r w:rsidR="005C72E1" w:rsidRPr="00671E7A">
        <w:rPr>
          <w:rFonts w:ascii="Times New Roman" w:hAnsi="Times New Roman"/>
          <w:kern w:val="2"/>
          <w:u w:val="single"/>
        </w:rPr>
        <w:t>computerized</w:t>
      </w:r>
      <w:r w:rsidR="005C72E1" w:rsidRPr="00671E7A">
        <w:rPr>
          <w:rFonts w:ascii="Times New Roman" w:hAnsi="Times New Roman"/>
          <w:kern w:val="2"/>
        </w:rPr>
        <w:t xml:space="preserve"> </w:t>
      </w:r>
      <w:r w:rsidR="00E378A1" w:rsidRPr="00671E7A">
        <w:rPr>
          <w:rFonts w:ascii="Times New Roman" w:hAnsi="Times New Roman"/>
          <w:kern w:val="2"/>
        </w:rPr>
        <w:t>catalog</w:t>
      </w:r>
      <w:r w:rsidR="000F4731" w:rsidRPr="00671E7A">
        <w:rPr>
          <w:rFonts w:ascii="Times New Roman" w:hAnsi="Times New Roman"/>
          <w:kern w:val="2"/>
        </w:rPr>
        <w:t xml:space="preserve"> </w:t>
      </w:r>
      <w:r w:rsidR="000F4731" w:rsidRPr="005543C2">
        <w:rPr>
          <w:rFonts w:ascii="Times New Roman" w:hAnsi="Times New Roman"/>
          <w:kern w:val="2"/>
        </w:rPr>
        <w:t xml:space="preserve">on </w:t>
      </w:r>
      <w:r w:rsidR="00C64649" w:rsidRPr="005543C2">
        <w:rPr>
          <w:rFonts w:ascii="Times New Roman" w:hAnsi="Times New Roman"/>
          <w:kern w:val="2"/>
        </w:rPr>
        <w:t xml:space="preserve">an </w:t>
      </w:r>
      <w:r w:rsidR="00C64649" w:rsidRPr="00BB0980">
        <w:rPr>
          <w:rFonts w:ascii="Times New Roman" w:hAnsi="Times New Roman"/>
          <w:b/>
          <w:kern w:val="2"/>
        </w:rPr>
        <w:t xml:space="preserve">archival </w:t>
      </w:r>
      <w:r w:rsidR="00354CE3" w:rsidRPr="00BB0980">
        <w:rPr>
          <w:rFonts w:ascii="Times New Roman" w:hAnsi="Times New Roman"/>
          <w:b/>
          <w:kern w:val="2"/>
        </w:rPr>
        <w:t xml:space="preserve">quality </w:t>
      </w:r>
      <w:r w:rsidR="000F4731" w:rsidRPr="00BB0980">
        <w:rPr>
          <w:rFonts w:ascii="Times New Roman" w:hAnsi="Times New Roman"/>
          <w:b/>
          <w:kern w:val="2"/>
        </w:rPr>
        <w:t>CD</w:t>
      </w:r>
      <w:r w:rsidR="00C64649" w:rsidRPr="00BB0980">
        <w:rPr>
          <w:rFonts w:ascii="Times New Roman" w:hAnsi="Times New Roman"/>
          <w:b/>
          <w:kern w:val="2"/>
        </w:rPr>
        <w:t>/DVD</w:t>
      </w:r>
      <w:r w:rsidR="00FA598C" w:rsidRPr="005543C2">
        <w:rPr>
          <w:rFonts w:ascii="Times New Roman" w:hAnsi="Times New Roman"/>
          <w:kern w:val="2"/>
        </w:rPr>
        <w:t xml:space="preserve"> (i.e. gold)</w:t>
      </w:r>
      <w:r w:rsidR="000F4731" w:rsidRPr="00671E7A">
        <w:rPr>
          <w:rFonts w:ascii="Times New Roman" w:hAnsi="Times New Roman"/>
          <w:kern w:val="2"/>
        </w:rPr>
        <w:t xml:space="preserve"> in Microsoft Access</w:t>
      </w:r>
      <w:r w:rsidR="003D07D1" w:rsidRPr="00671E7A">
        <w:rPr>
          <w:rFonts w:ascii="Times New Roman" w:hAnsi="Times New Roman"/>
          <w:color w:val="FF0000"/>
          <w:kern w:val="2"/>
        </w:rPr>
        <w:t xml:space="preserve"> </w:t>
      </w:r>
      <w:r w:rsidR="00E378A1" w:rsidRPr="00671E7A">
        <w:rPr>
          <w:rFonts w:ascii="Times New Roman" w:hAnsi="Times New Roman"/>
          <w:kern w:val="2"/>
        </w:rPr>
        <w:t xml:space="preserve">is </w:t>
      </w:r>
      <w:r w:rsidR="00413B51" w:rsidRPr="00671E7A">
        <w:rPr>
          <w:rFonts w:ascii="Times New Roman" w:hAnsi="Times New Roman"/>
          <w:kern w:val="2"/>
        </w:rPr>
        <w:t>required.</w:t>
      </w:r>
      <w:r w:rsidR="00EE7431" w:rsidRPr="00671E7A">
        <w:rPr>
          <w:rFonts w:ascii="Times New Roman" w:hAnsi="Times New Roman"/>
          <w:kern w:val="2"/>
        </w:rPr>
        <w:t xml:space="preserve"> </w:t>
      </w:r>
    </w:p>
    <w:p w14:paraId="36FF1A01" w14:textId="77777777" w:rsidR="008D1E0A" w:rsidRPr="00671E7A" w:rsidRDefault="00EE7431" w:rsidP="008D1E0A">
      <w:pPr>
        <w:pStyle w:val="List2"/>
        <w:numPr>
          <w:ilvl w:val="1"/>
          <w:numId w:val="22"/>
        </w:numPr>
        <w:tabs>
          <w:tab w:val="left" w:pos="900"/>
        </w:tabs>
        <w:rPr>
          <w:rFonts w:ascii="Times New Roman" w:hAnsi="Times New Roman"/>
          <w:kern w:val="2"/>
        </w:rPr>
      </w:pPr>
      <w:r w:rsidRPr="00671E7A">
        <w:rPr>
          <w:rFonts w:ascii="Times New Roman" w:hAnsi="Times New Roman"/>
          <w:kern w:val="2"/>
        </w:rPr>
        <w:t xml:space="preserve">Please turn in one </w:t>
      </w:r>
      <w:r w:rsidR="002B57D0" w:rsidRPr="00671E7A">
        <w:rPr>
          <w:rFonts w:ascii="Times New Roman" w:hAnsi="Times New Roman"/>
          <w:kern w:val="2"/>
        </w:rPr>
        <w:t>database</w:t>
      </w:r>
      <w:r w:rsidRPr="00671E7A">
        <w:rPr>
          <w:rFonts w:ascii="Times New Roman" w:hAnsi="Times New Roman"/>
          <w:kern w:val="2"/>
        </w:rPr>
        <w:t xml:space="preserve"> for the collection. Do not break-up the </w:t>
      </w:r>
      <w:r w:rsidR="002B57D0" w:rsidRPr="00671E7A">
        <w:rPr>
          <w:rFonts w:ascii="Times New Roman" w:hAnsi="Times New Roman"/>
          <w:kern w:val="2"/>
        </w:rPr>
        <w:t>database</w:t>
      </w:r>
      <w:r w:rsidRPr="00671E7A">
        <w:rPr>
          <w:rFonts w:ascii="Times New Roman" w:hAnsi="Times New Roman"/>
          <w:kern w:val="2"/>
        </w:rPr>
        <w:t xml:space="preserve"> into multiple tables by site. </w:t>
      </w:r>
    </w:p>
    <w:p w14:paraId="7395605E" w14:textId="77777777" w:rsidR="00A81C6C" w:rsidRPr="003142DA" w:rsidRDefault="008D1E0A" w:rsidP="008D1E0A">
      <w:pPr>
        <w:pStyle w:val="List2"/>
        <w:numPr>
          <w:ilvl w:val="1"/>
          <w:numId w:val="22"/>
        </w:numPr>
        <w:tabs>
          <w:tab w:val="left" w:pos="900"/>
        </w:tabs>
        <w:rPr>
          <w:rFonts w:ascii="Times New Roman" w:hAnsi="Times New Roman"/>
          <w:kern w:val="2"/>
        </w:rPr>
      </w:pPr>
      <w:r w:rsidRPr="003142DA">
        <w:rPr>
          <w:rFonts w:ascii="Times New Roman" w:hAnsi="Times New Roman"/>
          <w:b/>
          <w:kern w:val="2"/>
        </w:rPr>
        <w:t>For the database only</w:t>
      </w:r>
      <w:r w:rsidRPr="003142DA">
        <w:rPr>
          <w:rFonts w:ascii="Times New Roman" w:hAnsi="Times New Roman"/>
          <w:kern w:val="2"/>
        </w:rPr>
        <w:t>, please use zeros as a placeholder in the catalog number. For example if there are two hundred artifacts, use two zeros in front of the single digits (</w:t>
      </w:r>
      <w:r w:rsidR="00334775" w:rsidRPr="003142DA">
        <w:rPr>
          <w:rFonts w:ascii="Times New Roman" w:hAnsi="Times New Roman"/>
          <w:kern w:val="2"/>
        </w:rPr>
        <w:t>e.g.</w:t>
      </w:r>
      <w:r w:rsidRPr="003142DA">
        <w:rPr>
          <w:rFonts w:ascii="Times New Roman" w:hAnsi="Times New Roman"/>
          <w:kern w:val="2"/>
        </w:rPr>
        <w:t xml:space="preserve"> 001, 002, etc.) and use one zero in front of double digits (</w:t>
      </w:r>
      <w:r w:rsidR="00504ED0" w:rsidRPr="003142DA">
        <w:rPr>
          <w:rFonts w:ascii="Times New Roman" w:hAnsi="Times New Roman"/>
          <w:kern w:val="2"/>
        </w:rPr>
        <w:t>e.g. 010, 011, etc.) or if there are Smithsonian site numbers up to five digits, use a zero as a place holder for smaller site numbers (e.g. 26EK01456).</w:t>
      </w:r>
    </w:p>
    <w:p w14:paraId="449EE558" w14:textId="77777777" w:rsidR="00F606D0" w:rsidRPr="003142DA" w:rsidRDefault="00533172" w:rsidP="008D1E0A">
      <w:pPr>
        <w:pStyle w:val="List2"/>
        <w:numPr>
          <w:ilvl w:val="1"/>
          <w:numId w:val="22"/>
        </w:numPr>
        <w:tabs>
          <w:tab w:val="left" w:pos="900"/>
        </w:tabs>
        <w:rPr>
          <w:rFonts w:ascii="Times New Roman" w:hAnsi="Times New Roman"/>
          <w:b/>
          <w:kern w:val="2"/>
        </w:rPr>
      </w:pPr>
      <w:r w:rsidRPr="003142DA">
        <w:rPr>
          <w:rFonts w:ascii="Times New Roman" w:hAnsi="Times New Roman"/>
          <w:kern w:val="2"/>
        </w:rPr>
        <w:t xml:space="preserve">If a </w:t>
      </w:r>
      <w:r w:rsidR="00EF0692" w:rsidRPr="003142DA">
        <w:rPr>
          <w:rFonts w:ascii="Times New Roman" w:hAnsi="Times New Roman"/>
          <w:kern w:val="2"/>
        </w:rPr>
        <w:t xml:space="preserve">portion of the collection was returned to the </w:t>
      </w:r>
      <w:r w:rsidRPr="003142DA">
        <w:rPr>
          <w:rFonts w:ascii="Times New Roman" w:hAnsi="Times New Roman"/>
          <w:kern w:val="2"/>
        </w:rPr>
        <w:t xml:space="preserve">private </w:t>
      </w:r>
      <w:r w:rsidR="00200643" w:rsidRPr="003142DA">
        <w:rPr>
          <w:rFonts w:ascii="Times New Roman" w:hAnsi="Times New Roman"/>
          <w:kern w:val="2"/>
        </w:rPr>
        <w:t>land owner</w:t>
      </w:r>
      <w:r w:rsidRPr="003142DA">
        <w:rPr>
          <w:rFonts w:ascii="Times New Roman" w:hAnsi="Times New Roman"/>
          <w:kern w:val="2"/>
        </w:rPr>
        <w:t>,</w:t>
      </w:r>
      <w:r w:rsidR="00EF0692" w:rsidRPr="003142DA">
        <w:rPr>
          <w:rFonts w:ascii="Times New Roman" w:hAnsi="Times New Roman"/>
          <w:kern w:val="2"/>
        </w:rPr>
        <w:t xml:space="preserve"> </w:t>
      </w:r>
      <w:r w:rsidRPr="003142DA">
        <w:rPr>
          <w:rFonts w:ascii="Times New Roman" w:hAnsi="Times New Roman"/>
          <w:kern w:val="2"/>
        </w:rPr>
        <w:t xml:space="preserve">provide </w:t>
      </w:r>
      <w:r w:rsidR="00EF0692" w:rsidRPr="003142DA">
        <w:rPr>
          <w:rFonts w:ascii="Times New Roman" w:hAnsi="Times New Roman"/>
          <w:kern w:val="2"/>
        </w:rPr>
        <w:t>a</w:t>
      </w:r>
      <w:r w:rsidRPr="003142DA">
        <w:rPr>
          <w:rFonts w:ascii="Times New Roman" w:hAnsi="Times New Roman"/>
          <w:kern w:val="2"/>
        </w:rPr>
        <w:t xml:space="preserve"> </w:t>
      </w:r>
      <w:r w:rsidR="0039677F" w:rsidRPr="003142DA">
        <w:rPr>
          <w:rFonts w:ascii="Times New Roman" w:hAnsi="Times New Roman"/>
          <w:kern w:val="2"/>
        </w:rPr>
        <w:t>separate</w:t>
      </w:r>
      <w:r w:rsidR="0039677F" w:rsidRPr="003142DA">
        <w:rPr>
          <w:rFonts w:ascii="Times New Roman" w:hAnsi="Times New Roman"/>
          <w:color w:val="FF0000"/>
          <w:kern w:val="2"/>
        </w:rPr>
        <w:t xml:space="preserve"> </w:t>
      </w:r>
      <w:r w:rsidRPr="003142DA">
        <w:rPr>
          <w:rFonts w:ascii="Times New Roman" w:hAnsi="Times New Roman"/>
          <w:kern w:val="2"/>
        </w:rPr>
        <w:t>digital catalog of those artifacts in an Access database</w:t>
      </w:r>
      <w:r w:rsidR="00EF0692" w:rsidRPr="003142DA">
        <w:rPr>
          <w:rFonts w:ascii="Times New Roman" w:hAnsi="Times New Roman"/>
          <w:kern w:val="2"/>
        </w:rPr>
        <w:t xml:space="preserve">. </w:t>
      </w:r>
      <w:r w:rsidR="00200643" w:rsidRPr="003142DA">
        <w:rPr>
          <w:rFonts w:ascii="Times New Roman" w:hAnsi="Times New Roman"/>
          <w:kern w:val="2"/>
        </w:rPr>
        <w:t xml:space="preserve">Please do not incorporate this material in the database of artifacts brought in for curation. We do not require </w:t>
      </w:r>
      <w:r w:rsidR="00EF0692" w:rsidRPr="003142DA">
        <w:rPr>
          <w:rFonts w:ascii="Times New Roman" w:hAnsi="Times New Roman"/>
          <w:kern w:val="2"/>
        </w:rPr>
        <w:t xml:space="preserve">a </w:t>
      </w:r>
      <w:r w:rsidR="00972F4C" w:rsidRPr="003142DA">
        <w:rPr>
          <w:rFonts w:ascii="Times New Roman" w:hAnsi="Times New Roman"/>
          <w:kern w:val="2"/>
        </w:rPr>
        <w:t>hard-</w:t>
      </w:r>
      <w:r w:rsidR="00EF0692" w:rsidRPr="003142DA">
        <w:rPr>
          <w:rFonts w:ascii="Times New Roman" w:hAnsi="Times New Roman"/>
          <w:kern w:val="2"/>
        </w:rPr>
        <w:t xml:space="preserve">copy catalog of non-curated artifacts. </w:t>
      </w:r>
    </w:p>
    <w:p w14:paraId="1ED129BA" w14:textId="77777777" w:rsidR="00A81C6C" w:rsidRDefault="00A81C6C" w:rsidP="0062580B">
      <w:pPr>
        <w:pStyle w:val="List2"/>
        <w:tabs>
          <w:tab w:val="left" w:pos="900"/>
        </w:tabs>
        <w:ind w:left="0" w:firstLine="0"/>
        <w:rPr>
          <w:rFonts w:ascii="Times New Roman" w:hAnsi="Times New Roman"/>
          <w:kern w:val="2"/>
        </w:rPr>
      </w:pPr>
    </w:p>
    <w:p w14:paraId="593A865B" w14:textId="77777777" w:rsidR="00EE7431" w:rsidRDefault="00B64118" w:rsidP="00EE7431">
      <w:pPr>
        <w:pStyle w:val="List2"/>
        <w:numPr>
          <w:ilvl w:val="0"/>
          <w:numId w:val="9"/>
        </w:numPr>
        <w:tabs>
          <w:tab w:val="clear" w:pos="1080"/>
          <w:tab w:val="num" w:pos="720"/>
          <w:tab w:val="left" w:pos="900"/>
        </w:tabs>
        <w:ind w:left="720" w:hanging="720"/>
        <w:rPr>
          <w:rFonts w:ascii="Times New Roman" w:hAnsi="Times New Roman"/>
          <w:kern w:val="2"/>
        </w:rPr>
      </w:pPr>
      <w:r w:rsidRPr="00EE75B8">
        <w:rPr>
          <w:rFonts w:ascii="Times New Roman" w:hAnsi="Times New Roman"/>
          <w:kern w:val="2"/>
        </w:rPr>
        <w:t>C</w:t>
      </w:r>
      <w:r w:rsidR="00E378A1" w:rsidRPr="00EE75B8">
        <w:rPr>
          <w:rFonts w:ascii="Times New Roman" w:hAnsi="Times New Roman"/>
          <w:kern w:val="2"/>
        </w:rPr>
        <w:t>atalog</w:t>
      </w:r>
      <w:r w:rsidR="00E378A1" w:rsidRPr="00671E7A">
        <w:rPr>
          <w:rFonts w:ascii="Times New Roman" w:hAnsi="Times New Roman"/>
          <w:kern w:val="2"/>
        </w:rPr>
        <w:t>s are required to include the following fields</w:t>
      </w:r>
      <w:r w:rsidR="000F4731" w:rsidRPr="00671E7A">
        <w:rPr>
          <w:rFonts w:ascii="Times New Roman" w:hAnsi="Times New Roman"/>
          <w:kern w:val="2"/>
        </w:rPr>
        <w:t xml:space="preserve">: </w:t>
      </w:r>
      <w:r w:rsidR="000F4731" w:rsidRPr="00671E7A">
        <w:rPr>
          <w:rFonts w:ascii="Times New Roman" w:hAnsi="Times New Roman"/>
          <w:b/>
          <w:kern w:val="2"/>
        </w:rPr>
        <w:t xml:space="preserve">Smithsonian </w:t>
      </w:r>
      <w:r w:rsidR="00E378A1" w:rsidRPr="00671E7A">
        <w:rPr>
          <w:rFonts w:ascii="Times New Roman" w:hAnsi="Times New Roman"/>
          <w:b/>
          <w:kern w:val="2"/>
        </w:rPr>
        <w:t>site</w:t>
      </w:r>
      <w:r w:rsidR="00895B21" w:rsidRPr="00671E7A">
        <w:rPr>
          <w:rFonts w:ascii="Times New Roman" w:hAnsi="Times New Roman"/>
          <w:b/>
          <w:kern w:val="2"/>
        </w:rPr>
        <w:t xml:space="preserve"> </w:t>
      </w:r>
      <w:r w:rsidR="000F4731" w:rsidRPr="00671E7A">
        <w:rPr>
          <w:rFonts w:ascii="Times New Roman" w:hAnsi="Times New Roman"/>
          <w:b/>
          <w:kern w:val="2"/>
        </w:rPr>
        <w:t>number</w:t>
      </w:r>
      <w:r w:rsidR="000F4731" w:rsidRPr="00671E7A">
        <w:rPr>
          <w:rFonts w:ascii="Times New Roman" w:hAnsi="Times New Roman"/>
          <w:kern w:val="2"/>
        </w:rPr>
        <w:t xml:space="preserve">, </w:t>
      </w:r>
      <w:r w:rsidR="000F4731" w:rsidRPr="00671E7A">
        <w:rPr>
          <w:rFonts w:ascii="Times New Roman" w:hAnsi="Times New Roman"/>
          <w:b/>
          <w:kern w:val="2"/>
        </w:rPr>
        <w:t>catalog number</w:t>
      </w:r>
      <w:r w:rsidR="008D1E0A" w:rsidRPr="00671E7A">
        <w:rPr>
          <w:rFonts w:ascii="Times New Roman" w:hAnsi="Times New Roman"/>
          <w:b/>
          <w:kern w:val="2"/>
        </w:rPr>
        <w:t xml:space="preserve"> </w:t>
      </w:r>
      <w:r w:rsidR="008D1E0A" w:rsidRPr="00671E7A">
        <w:rPr>
          <w:rFonts w:ascii="Times New Roman" w:hAnsi="Times New Roman"/>
          <w:kern w:val="2"/>
        </w:rPr>
        <w:t>(catalog number includes the site number, unique number, and specimen number)</w:t>
      </w:r>
      <w:r w:rsidR="000F4731" w:rsidRPr="00671E7A">
        <w:rPr>
          <w:rFonts w:ascii="Times New Roman" w:hAnsi="Times New Roman"/>
          <w:kern w:val="2"/>
        </w:rPr>
        <w:t xml:space="preserve">, </w:t>
      </w:r>
      <w:r w:rsidR="00427849" w:rsidRPr="00671E7A">
        <w:rPr>
          <w:rFonts w:ascii="Times New Roman" w:hAnsi="Times New Roman"/>
          <w:b/>
          <w:kern w:val="2"/>
        </w:rPr>
        <w:t>federal</w:t>
      </w:r>
      <w:r w:rsidR="00427849" w:rsidRPr="008D1E0A">
        <w:rPr>
          <w:rFonts w:ascii="Times New Roman" w:hAnsi="Times New Roman"/>
          <w:b/>
          <w:kern w:val="2"/>
        </w:rPr>
        <w:t xml:space="preserve"> agency site number</w:t>
      </w:r>
      <w:r w:rsidR="00427849">
        <w:rPr>
          <w:rFonts w:ascii="Times New Roman" w:hAnsi="Times New Roman"/>
          <w:kern w:val="2"/>
        </w:rPr>
        <w:t xml:space="preserve"> (if applicable), </w:t>
      </w:r>
      <w:r w:rsidR="00427849" w:rsidRPr="008D1E0A">
        <w:rPr>
          <w:rFonts w:ascii="Times New Roman" w:hAnsi="Times New Roman"/>
          <w:b/>
          <w:kern w:val="2"/>
        </w:rPr>
        <w:t>land ownership</w:t>
      </w:r>
      <w:r w:rsidR="00427849">
        <w:rPr>
          <w:rFonts w:ascii="Times New Roman" w:hAnsi="Times New Roman"/>
          <w:kern w:val="2"/>
        </w:rPr>
        <w:t xml:space="preserve"> </w:t>
      </w:r>
      <w:r w:rsidR="00427849" w:rsidRPr="00EE75B8">
        <w:rPr>
          <w:rFonts w:ascii="Times New Roman" w:hAnsi="Times New Roman"/>
          <w:kern w:val="2"/>
        </w:rPr>
        <w:t xml:space="preserve">(e.g.  BLM, private, </w:t>
      </w:r>
      <w:r w:rsidR="00427849">
        <w:rPr>
          <w:rFonts w:ascii="Times New Roman" w:hAnsi="Times New Roman"/>
          <w:kern w:val="2"/>
        </w:rPr>
        <w:t xml:space="preserve">state, </w:t>
      </w:r>
      <w:r w:rsidR="00427849" w:rsidRPr="00EE75B8">
        <w:rPr>
          <w:rFonts w:ascii="Times New Roman" w:hAnsi="Times New Roman"/>
          <w:kern w:val="2"/>
        </w:rPr>
        <w:t>etc.)</w:t>
      </w:r>
      <w:r w:rsidR="00427849">
        <w:rPr>
          <w:rFonts w:ascii="Times New Roman" w:hAnsi="Times New Roman"/>
          <w:kern w:val="2"/>
        </w:rPr>
        <w:t xml:space="preserve">, </w:t>
      </w:r>
      <w:r w:rsidR="000F4731" w:rsidRPr="008D1E0A">
        <w:rPr>
          <w:rFonts w:ascii="Times New Roman" w:hAnsi="Times New Roman"/>
          <w:b/>
          <w:kern w:val="2"/>
        </w:rPr>
        <w:t>quantity</w:t>
      </w:r>
      <w:r w:rsidR="00295822">
        <w:rPr>
          <w:rFonts w:ascii="Times New Roman" w:hAnsi="Times New Roman"/>
          <w:b/>
          <w:kern w:val="2"/>
        </w:rPr>
        <w:t xml:space="preserve"> </w:t>
      </w:r>
      <w:r w:rsidR="00295822">
        <w:rPr>
          <w:rFonts w:ascii="Times New Roman" w:hAnsi="Times New Roman"/>
          <w:kern w:val="2"/>
        </w:rPr>
        <w:t>(see next bullet)</w:t>
      </w:r>
      <w:r w:rsidR="000F4731" w:rsidRPr="00EE75B8">
        <w:rPr>
          <w:rFonts w:ascii="Times New Roman" w:hAnsi="Times New Roman"/>
          <w:kern w:val="2"/>
        </w:rPr>
        <w:t xml:space="preserve">, </w:t>
      </w:r>
      <w:r w:rsidR="000F4731" w:rsidRPr="008D1E0A">
        <w:rPr>
          <w:rFonts w:ascii="Times New Roman" w:hAnsi="Times New Roman"/>
          <w:b/>
          <w:kern w:val="2"/>
        </w:rPr>
        <w:t>material</w:t>
      </w:r>
      <w:r w:rsidR="000F4731" w:rsidRPr="00EE75B8">
        <w:rPr>
          <w:rFonts w:ascii="Times New Roman" w:hAnsi="Times New Roman"/>
          <w:kern w:val="2"/>
        </w:rPr>
        <w:t xml:space="preserve">, </w:t>
      </w:r>
      <w:r w:rsidR="0034224C" w:rsidRPr="008D1E0A">
        <w:rPr>
          <w:rFonts w:ascii="Times New Roman" w:hAnsi="Times New Roman"/>
          <w:b/>
          <w:kern w:val="2"/>
        </w:rPr>
        <w:t>object name</w:t>
      </w:r>
      <w:r w:rsidR="0034224C">
        <w:rPr>
          <w:rFonts w:ascii="Times New Roman" w:hAnsi="Times New Roman"/>
          <w:kern w:val="2"/>
        </w:rPr>
        <w:t xml:space="preserve">, </w:t>
      </w:r>
      <w:r w:rsidR="000F4731" w:rsidRPr="008D1E0A">
        <w:rPr>
          <w:rFonts w:ascii="Times New Roman" w:hAnsi="Times New Roman"/>
          <w:b/>
          <w:kern w:val="2"/>
        </w:rPr>
        <w:t>description</w:t>
      </w:r>
      <w:r w:rsidR="008D1E0A">
        <w:rPr>
          <w:rFonts w:ascii="Times New Roman" w:hAnsi="Times New Roman"/>
          <w:b/>
          <w:kern w:val="2"/>
        </w:rPr>
        <w:t xml:space="preserve"> </w:t>
      </w:r>
      <w:r w:rsidR="008D1E0A">
        <w:rPr>
          <w:rFonts w:ascii="Times New Roman" w:hAnsi="Times New Roman"/>
          <w:kern w:val="2"/>
        </w:rPr>
        <w:t>(if applicable)</w:t>
      </w:r>
      <w:r w:rsidR="000F4731" w:rsidRPr="00EE75B8">
        <w:rPr>
          <w:rFonts w:ascii="Times New Roman" w:hAnsi="Times New Roman"/>
          <w:kern w:val="2"/>
        </w:rPr>
        <w:t xml:space="preserve">, and </w:t>
      </w:r>
      <w:r w:rsidR="000F4731" w:rsidRPr="008D1E0A">
        <w:rPr>
          <w:rFonts w:ascii="Times New Roman" w:hAnsi="Times New Roman"/>
          <w:b/>
          <w:kern w:val="2"/>
        </w:rPr>
        <w:t xml:space="preserve">box </w:t>
      </w:r>
      <w:r w:rsidR="00895B21" w:rsidRPr="008D1E0A">
        <w:rPr>
          <w:rFonts w:ascii="Times New Roman" w:hAnsi="Times New Roman"/>
          <w:b/>
          <w:kern w:val="2"/>
        </w:rPr>
        <w:t>n</w:t>
      </w:r>
      <w:r w:rsidR="005A525A" w:rsidRPr="008D1E0A">
        <w:rPr>
          <w:rFonts w:ascii="Times New Roman" w:hAnsi="Times New Roman"/>
          <w:b/>
          <w:kern w:val="2"/>
        </w:rPr>
        <w:t>umber</w:t>
      </w:r>
      <w:r w:rsidR="005A525A">
        <w:rPr>
          <w:rFonts w:ascii="Times New Roman" w:hAnsi="Times New Roman"/>
          <w:kern w:val="2"/>
        </w:rPr>
        <w:t xml:space="preserve">.  </w:t>
      </w:r>
      <w:r w:rsidR="000F4731" w:rsidRPr="00EE75B8">
        <w:rPr>
          <w:rFonts w:ascii="Times New Roman" w:hAnsi="Times New Roman"/>
          <w:kern w:val="2"/>
        </w:rPr>
        <w:t>Other analyt</w:t>
      </w:r>
      <w:r w:rsidR="005A525A">
        <w:rPr>
          <w:rFonts w:ascii="Times New Roman" w:hAnsi="Times New Roman"/>
          <w:kern w:val="2"/>
        </w:rPr>
        <w:t>ical fields may be used by the c</w:t>
      </w:r>
      <w:r w:rsidR="000F4731" w:rsidRPr="00EE75B8">
        <w:rPr>
          <w:rFonts w:ascii="Times New Roman" w:hAnsi="Times New Roman"/>
          <w:kern w:val="2"/>
        </w:rPr>
        <w:t xml:space="preserve">lient, but are not required for curation. </w:t>
      </w:r>
      <w:r w:rsidR="005A525A">
        <w:rPr>
          <w:rFonts w:ascii="Times New Roman" w:hAnsi="Times New Roman"/>
          <w:kern w:val="2"/>
        </w:rPr>
        <w:t xml:space="preserve"> </w:t>
      </w:r>
      <w:r w:rsidR="000F4731" w:rsidRPr="00EE75B8">
        <w:rPr>
          <w:rFonts w:ascii="Times New Roman" w:hAnsi="Times New Roman"/>
          <w:kern w:val="2"/>
        </w:rPr>
        <w:t>Systems using a reference log proveni</w:t>
      </w:r>
      <w:r w:rsidR="00A30B7E" w:rsidRPr="00EE75B8">
        <w:rPr>
          <w:rFonts w:ascii="Times New Roman" w:hAnsi="Times New Roman"/>
          <w:kern w:val="2"/>
        </w:rPr>
        <w:t xml:space="preserve">ence and cataloging </w:t>
      </w:r>
      <w:r w:rsidR="00A30B7E" w:rsidRPr="00EE75B8">
        <w:rPr>
          <w:rFonts w:ascii="Times New Roman" w:hAnsi="Times New Roman"/>
          <w:kern w:val="2"/>
        </w:rPr>
        <w:lastRenderedPageBreak/>
        <w:t xml:space="preserve">system must </w:t>
      </w:r>
      <w:r w:rsidR="00895B21" w:rsidRPr="00EE75B8">
        <w:rPr>
          <w:rFonts w:ascii="Times New Roman" w:hAnsi="Times New Roman"/>
          <w:kern w:val="2"/>
        </w:rPr>
        <w:t>i</w:t>
      </w:r>
      <w:r w:rsidR="000F4731" w:rsidRPr="00EE75B8">
        <w:rPr>
          <w:rFonts w:ascii="Times New Roman" w:hAnsi="Times New Roman"/>
          <w:kern w:val="2"/>
        </w:rPr>
        <w:t>nclude the reference log and the catalog to fully document a collection</w:t>
      </w:r>
      <w:r w:rsidR="00E378A1" w:rsidRPr="00EE75B8">
        <w:rPr>
          <w:rFonts w:ascii="Times New Roman" w:hAnsi="Times New Roman"/>
          <w:kern w:val="2"/>
        </w:rPr>
        <w:t>.</w:t>
      </w:r>
    </w:p>
    <w:p w14:paraId="22DAAB6A" w14:textId="77777777" w:rsidR="00603A05" w:rsidRPr="00BB5D81" w:rsidRDefault="00603A05" w:rsidP="00BB5D81">
      <w:pPr>
        <w:rPr>
          <w:rFonts w:ascii="Times New Roman" w:hAnsi="Times New Roman"/>
          <w:kern w:val="2"/>
        </w:rPr>
      </w:pPr>
    </w:p>
    <w:p w14:paraId="39EECA90" w14:textId="77777777" w:rsidR="00295822" w:rsidRPr="005543C2" w:rsidRDefault="00295822" w:rsidP="005A525A">
      <w:pPr>
        <w:pStyle w:val="List2"/>
        <w:numPr>
          <w:ilvl w:val="0"/>
          <w:numId w:val="9"/>
        </w:numPr>
        <w:tabs>
          <w:tab w:val="clear" w:pos="1080"/>
          <w:tab w:val="num" w:pos="720"/>
          <w:tab w:val="left" w:pos="900"/>
        </w:tabs>
        <w:ind w:left="720" w:hanging="720"/>
        <w:rPr>
          <w:rFonts w:ascii="Times New Roman" w:hAnsi="Times New Roman"/>
          <w:kern w:val="2"/>
        </w:rPr>
      </w:pPr>
      <w:r w:rsidRPr="005543C2">
        <w:rPr>
          <w:rFonts w:ascii="Times New Roman" w:hAnsi="Times New Roman"/>
          <w:kern w:val="2"/>
        </w:rPr>
        <w:t xml:space="preserve">For quantity, note the number artifacts associated with a catalog number. For example, if one historic bottle is broken into multiple pieces, note the number of pieces. </w:t>
      </w:r>
    </w:p>
    <w:p w14:paraId="18DDD3FA" w14:textId="77777777" w:rsidR="00295822" w:rsidRDefault="00295822" w:rsidP="00295822">
      <w:pPr>
        <w:pStyle w:val="ListParagraph"/>
        <w:rPr>
          <w:rFonts w:ascii="Times New Roman" w:hAnsi="Times New Roman"/>
          <w:kern w:val="2"/>
        </w:rPr>
      </w:pPr>
    </w:p>
    <w:p w14:paraId="1119D33F" w14:textId="77777777" w:rsidR="00603A05" w:rsidRDefault="00603A05" w:rsidP="005A525A">
      <w:pPr>
        <w:pStyle w:val="List2"/>
        <w:numPr>
          <w:ilvl w:val="0"/>
          <w:numId w:val="9"/>
        </w:numPr>
        <w:tabs>
          <w:tab w:val="clear" w:pos="1080"/>
          <w:tab w:val="num" w:pos="720"/>
          <w:tab w:val="left" w:pos="900"/>
        </w:tabs>
        <w:ind w:left="720" w:hanging="720"/>
        <w:rPr>
          <w:rFonts w:ascii="Times New Roman" w:hAnsi="Times New Roman"/>
          <w:kern w:val="2"/>
        </w:rPr>
      </w:pPr>
      <w:r>
        <w:rPr>
          <w:rFonts w:ascii="Times New Roman" w:hAnsi="Times New Roman"/>
          <w:kern w:val="2"/>
        </w:rPr>
        <w:t>For isolates, include the state and county in the database.</w:t>
      </w:r>
    </w:p>
    <w:p w14:paraId="26C9DEEC" w14:textId="77777777" w:rsidR="005A525A" w:rsidRDefault="005A525A" w:rsidP="005A525A">
      <w:pPr>
        <w:pStyle w:val="List2"/>
        <w:tabs>
          <w:tab w:val="left" w:pos="900"/>
        </w:tabs>
        <w:ind w:left="0" w:firstLine="0"/>
        <w:rPr>
          <w:rFonts w:ascii="Times New Roman" w:hAnsi="Times New Roman"/>
          <w:kern w:val="2"/>
        </w:rPr>
      </w:pPr>
    </w:p>
    <w:p w14:paraId="2979BEB4" w14:textId="77777777" w:rsidR="005A525A" w:rsidRDefault="008A032A" w:rsidP="005A525A">
      <w:pPr>
        <w:pStyle w:val="List2"/>
        <w:numPr>
          <w:ilvl w:val="0"/>
          <w:numId w:val="9"/>
        </w:numPr>
        <w:tabs>
          <w:tab w:val="clear" w:pos="1080"/>
          <w:tab w:val="num" w:pos="720"/>
          <w:tab w:val="left" w:pos="900"/>
        </w:tabs>
        <w:ind w:left="720" w:hanging="720"/>
        <w:rPr>
          <w:rFonts w:ascii="Times New Roman" w:hAnsi="Times New Roman"/>
          <w:kern w:val="2"/>
        </w:rPr>
      </w:pPr>
      <w:r w:rsidRPr="00EE75B8">
        <w:rPr>
          <w:rFonts w:ascii="Times New Roman" w:hAnsi="Times New Roman"/>
          <w:kern w:val="2"/>
        </w:rPr>
        <w:t xml:space="preserve">Each box must have a box inventory inside, listed in </w:t>
      </w:r>
      <w:r w:rsidRPr="005A525A">
        <w:rPr>
          <w:rFonts w:ascii="Times New Roman" w:hAnsi="Times New Roman"/>
          <w:kern w:val="2"/>
          <w:u w:val="single"/>
        </w:rPr>
        <w:t xml:space="preserve">numerical </w:t>
      </w:r>
      <w:r w:rsidRPr="00EE75B8">
        <w:rPr>
          <w:rFonts w:ascii="Times New Roman" w:hAnsi="Times New Roman"/>
          <w:kern w:val="2"/>
        </w:rPr>
        <w:t>order</w:t>
      </w:r>
      <w:r w:rsidR="00413B51" w:rsidRPr="00EE75B8">
        <w:rPr>
          <w:rFonts w:ascii="Times New Roman" w:hAnsi="Times New Roman"/>
          <w:kern w:val="2"/>
        </w:rPr>
        <w:t xml:space="preserve"> by the</w:t>
      </w:r>
      <w:r w:rsidR="009D4E23" w:rsidRPr="00EE75B8">
        <w:rPr>
          <w:rFonts w:ascii="Times New Roman" w:hAnsi="Times New Roman"/>
          <w:kern w:val="2"/>
        </w:rPr>
        <w:t xml:space="preserve"> </w:t>
      </w:r>
      <w:r w:rsidR="00A30B7E" w:rsidRPr="00EE75B8">
        <w:rPr>
          <w:rFonts w:ascii="Times New Roman" w:hAnsi="Times New Roman"/>
          <w:kern w:val="2"/>
        </w:rPr>
        <w:t>catalog number</w:t>
      </w:r>
      <w:r w:rsidR="00865796" w:rsidRPr="00EE75B8">
        <w:rPr>
          <w:rFonts w:ascii="Times New Roman" w:hAnsi="Times New Roman"/>
          <w:kern w:val="2"/>
        </w:rPr>
        <w:t xml:space="preserve"> and printed on acid-free paper</w:t>
      </w:r>
      <w:r w:rsidRPr="00EE75B8">
        <w:rPr>
          <w:rFonts w:ascii="Times New Roman" w:hAnsi="Times New Roman"/>
          <w:kern w:val="2"/>
        </w:rPr>
        <w:t>.</w:t>
      </w:r>
    </w:p>
    <w:p w14:paraId="3E95D75B" w14:textId="77777777" w:rsidR="005A525A" w:rsidRDefault="005A525A" w:rsidP="005A525A">
      <w:pPr>
        <w:pStyle w:val="List2"/>
        <w:tabs>
          <w:tab w:val="left" w:pos="900"/>
        </w:tabs>
        <w:ind w:left="0" w:firstLine="0"/>
        <w:rPr>
          <w:rFonts w:ascii="Times New Roman" w:hAnsi="Times New Roman"/>
          <w:kern w:val="2"/>
        </w:rPr>
      </w:pPr>
    </w:p>
    <w:p w14:paraId="1573A157" w14:textId="77777777" w:rsidR="00245EC8" w:rsidRPr="00252904" w:rsidRDefault="006F0C5B" w:rsidP="00A35D9A">
      <w:pPr>
        <w:pStyle w:val="List2"/>
        <w:numPr>
          <w:ilvl w:val="0"/>
          <w:numId w:val="9"/>
        </w:numPr>
        <w:tabs>
          <w:tab w:val="clear" w:pos="1080"/>
          <w:tab w:val="num" w:pos="720"/>
          <w:tab w:val="left" w:pos="900"/>
        </w:tabs>
        <w:ind w:left="720" w:hanging="720"/>
        <w:rPr>
          <w:rFonts w:ascii="Times New Roman" w:hAnsi="Times New Roman"/>
          <w:kern w:val="2"/>
        </w:rPr>
      </w:pPr>
      <w:r w:rsidRPr="005543C2">
        <w:rPr>
          <w:rFonts w:ascii="Times New Roman" w:hAnsi="Times New Roman"/>
          <w:kern w:val="2"/>
        </w:rPr>
        <w:t>A</w:t>
      </w:r>
      <w:r w:rsidRPr="005543C2">
        <w:rPr>
          <w:rFonts w:ascii="Times New Roman" w:hAnsi="Times New Roman"/>
          <w:color w:val="FF0000"/>
          <w:kern w:val="2"/>
        </w:rPr>
        <w:t xml:space="preserve"> </w:t>
      </w:r>
      <w:r w:rsidR="00D1173C" w:rsidRPr="005543C2">
        <w:rPr>
          <w:rFonts w:ascii="Times New Roman" w:hAnsi="Times New Roman"/>
          <w:kern w:val="2"/>
        </w:rPr>
        <w:t xml:space="preserve">hard-copy </w:t>
      </w:r>
      <w:r w:rsidR="00225537" w:rsidRPr="005543C2">
        <w:rPr>
          <w:rFonts w:ascii="Times New Roman" w:hAnsi="Times New Roman"/>
          <w:color w:val="000000"/>
          <w:kern w:val="2"/>
        </w:rPr>
        <w:t>projec</w:t>
      </w:r>
      <w:r w:rsidR="003048C2" w:rsidRPr="005543C2">
        <w:rPr>
          <w:rFonts w:ascii="Times New Roman" w:hAnsi="Times New Roman"/>
          <w:color w:val="000000"/>
          <w:kern w:val="2"/>
        </w:rPr>
        <w:t xml:space="preserve">t </w:t>
      </w:r>
      <w:r w:rsidR="006F42AD" w:rsidRPr="005543C2">
        <w:rPr>
          <w:rFonts w:ascii="Times New Roman" w:hAnsi="Times New Roman"/>
          <w:color w:val="000000"/>
          <w:kern w:val="2"/>
        </w:rPr>
        <w:t>report</w:t>
      </w:r>
      <w:r w:rsidR="00295822" w:rsidRPr="005543C2">
        <w:rPr>
          <w:rFonts w:ascii="Times New Roman" w:hAnsi="Times New Roman"/>
          <w:color w:val="000000"/>
          <w:kern w:val="2"/>
        </w:rPr>
        <w:t>, with all appendices,</w:t>
      </w:r>
      <w:r w:rsidR="006F42AD" w:rsidRPr="005543C2">
        <w:rPr>
          <w:rFonts w:ascii="Times New Roman" w:hAnsi="Times New Roman"/>
          <w:color w:val="000000"/>
          <w:kern w:val="2"/>
        </w:rPr>
        <w:t xml:space="preserve"> </w:t>
      </w:r>
      <w:r w:rsidR="00225537" w:rsidRPr="005543C2">
        <w:rPr>
          <w:rFonts w:ascii="Times New Roman" w:hAnsi="Times New Roman"/>
          <w:color w:val="000000"/>
          <w:kern w:val="2"/>
        </w:rPr>
        <w:t>is</w:t>
      </w:r>
      <w:r w:rsidR="006F42AD" w:rsidRPr="005543C2">
        <w:rPr>
          <w:rFonts w:ascii="Times New Roman" w:hAnsi="Times New Roman"/>
          <w:color w:val="000000"/>
          <w:kern w:val="2"/>
        </w:rPr>
        <w:t xml:space="preserve"> required</w:t>
      </w:r>
      <w:r w:rsidR="00020D69" w:rsidRPr="005543C2">
        <w:rPr>
          <w:rFonts w:ascii="Times New Roman" w:hAnsi="Times New Roman"/>
          <w:color w:val="000000"/>
          <w:kern w:val="2"/>
        </w:rPr>
        <w:t xml:space="preserve"> and will be stored with the collection.</w:t>
      </w:r>
      <w:r w:rsidR="00335DD1">
        <w:rPr>
          <w:rFonts w:ascii="Times New Roman" w:hAnsi="Times New Roman"/>
          <w:color w:val="000000"/>
          <w:kern w:val="2"/>
        </w:rPr>
        <w:t xml:space="preserve"> Please keep the report together, instead of dispersing it throughout multiple boxes.</w:t>
      </w:r>
    </w:p>
    <w:p w14:paraId="100153EF" w14:textId="77777777" w:rsidR="00335DD1" w:rsidRDefault="00335DD1" w:rsidP="003613D4">
      <w:pPr>
        <w:pStyle w:val="List2"/>
        <w:tabs>
          <w:tab w:val="left" w:pos="900"/>
        </w:tabs>
        <w:ind w:left="1080" w:firstLine="0"/>
        <w:rPr>
          <w:rFonts w:ascii="Times New Roman" w:hAnsi="Times New Roman"/>
          <w:kern w:val="2"/>
        </w:rPr>
      </w:pPr>
    </w:p>
    <w:p w14:paraId="1DFDBCB0" w14:textId="77777777" w:rsidR="00335DD1" w:rsidRPr="005543C2" w:rsidRDefault="00335DD1" w:rsidP="00A35D9A">
      <w:pPr>
        <w:pStyle w:val="List2"/>
        <w:numPr>
          <w:ilvl w:val="0"/>
          <w:numId w:val="9"/>
        </w:numPr>
        <w:tabs>
          <w:tab w:val="clear" w:pos="1080"/>
          <w:tab w:val="num" w:pos="720"/>
          <w:tab w:val="left" w:pos="900"/>
        </w:tabs>
        <w:ind w:left="720" w:hanging="720"/>
        <w:rPr>
          <w:rFonts w:ascii="Times New Roman" w:hAnsi="Times New Roman"/>
          <w:kern w:val="2"/>
        </w:rPr>
      </w:pPr>
      <w:r>
        <w:rPr>
          <w:rFonts w:ascii="Times New Roman" w:hAnsi="Times New Roman"/>
          <w:kern w:val="2"/>
        </w:rPr>
        <w:t>If a collection is from private land, include paperwork transferring title to the lead agency or the Museum. Contact the anthropology collections manager if the Museum’s Deed of Gift is needed.</w:t>
      </w:r>
    </w:p>
    <w:p w14:paraId="2A3C5CA4" w14:textId="77777777" w:rsidR="00A35D9A" w:rsidRDefault="00A35D9A" w:rsidP="00A35D9A">
      <w:pPr>
        <w:pStyle w:val="ListParagraph"/>
        <w:rPr>
          <w:rFonts w:ascii="Times New Roman" w:hAnsi="Times New Roman"/>
          <w:kern w:val="2"/>
          <w:highlight w:val="yellow"/>
        </w:rPr>
      </w:pPr>
    </w:p>
    <w:p w14:paraId="68BADBF6" w14:textId="77777777" w:rsidR="00A35D9A" w:rsidRPr="00A35D9A" w:rsidRDefault="00A35D9A" w:rsidP="00A35D9A">
      <w:pPr>
        <w:pStyle w:val="List2"/>
        <w:tabs>
          <w:tab w:val="left" w:pos="900"/>
        </w:tabs>
        <w:ind w:firstLine="0"/>
        <w:rPr>
          <w:rFonts w:ascii="Times New Roman" w:hAnsi="Times New Roman"/>
          <w:kern w:val="2"/>
          <w:highlight w:val="yellow"/>
        </w:rPr>
      </w:pPr>
    </w:p>
    <w:p w14:paraId="63956B25" w14:textId="77777777" w:rsidR="005A525A" w:rsidRPr="001E4C2A" w:rsidRDefault="005A525A" w:rsidP="005A525A">
      <w:pPr>
        <w:pStyle w:val="List2"/>
        <w:tabs>
          <w:tab w:val="left" w:pos="900"/>
        </w:tabs>
        <w:ind w:left="0" w:firstLine="0"/>
        <w:rPr>
          <w:rFonts w:ascii="Times New Roman" w:hAnsi="Times New Roman"/>
          <w:kern w:val="2"/>
          <w:u w:val="single"/>
        </w:rPr>
      </w:pPr>
      <w:r w:rsidRPr="001E4C2A">
        <w:rPr>
          <w:rFonts w:ascii="Times New Roman" w:hAnsi="Times New Roman"/>
          <w:kern w:val="2"/>
          <w:u w:val="single"/>
        </w:rPr>
        <w:t>Drop Off at the Museum</w:t>
      </w:r>
    </w:p>
    <w:p w14:paraId="763C512A" w14:textId="77777777" w:rsidR="000F4731" w:rsidRPr="00EE75B8" w:rsidRDefault="000F4731" w:rsidP="000F4731">
      <w:pPr>
        <w:pStyle w:val="List2"/>
        <w:rPr>
          <w:rFonts w:ascii="Times New Roman" w:hAnsi="Times New Roman"/>
          <w:kern w:val="2"/>
        </w:rPr>
      </w:pPr>
    </w:p>
    <w:p w14:paraId="0302B997" w14:textId="77777777" w:rsidR="0006712A" w:rsidRDefault="001E6385" w:rsidP="0006712A">
      <w:pPr>
        <w:pStyle w:val="List2"/>
        <w:numPr>
          <w:ilvl w:val="0"/>
          <w:numId w:val="10"/>
        </w:numPr>
        <w:ind w:hanging="720"/>
        <w:rPr>
          <w:rFonts w:ascii="Times New Roman" w:hAnsi="Times New Roman"/>
          <w:kern w:val="2"/>
        </w:rPr>
      </w:pPr>
      <w:r w:rsidRPr="0006712A">
        <w:rPr>
          <w:rFonts w:ascii="Times New Roman" w:hAnsi="Times New Roman"/>
          <w:kern w:val="2"/>
        </w:rPr>
        <w:t xml:space="preserve">The </w:t>
      </w:r>
      <w:r w:rsidR="00040ED6" w:rsidRPr="0006712A">
        <w:rPr>
          <w:rFonts w:ascii="Times New Roman" w:hAnsi="Times New Roman"/>
          <w:kern w:val="2"/>
        </w:rPr>
        <w:t>client</w:t>
      </w:r>
      <w:r w:rsidRPr="0006712A">
        <w:rPr>
          <w:rFonts w:ascii="Times New Roman" w:hAnsi="Times New Roman"/>
          <w:kern w:val="2"/>
        </w:rPr>
        <w:t xml:space="preserve"> will </w:t>
      </w:r>
      <w:r w:rsidR="00895B21" w:rsidRPr="0006712A">
        <w:rPr>
          <w:rFonts w:ascii="Times New Roman" w:hAnsi="Times New Roman"/>
          <w:kern w:val="2"/>
        </w:rPr>
        <w:t xml:space="preserve">contact </w:t>
      </w:r>
      <w:r w:rsidR="00FF0DE8" w:rsidRPr="0006712A">
        <w:rPr>
          <w:rFonts w:ascii="Times New Roman" w:hAnsi="Times New Roman"/>
          <w:kern w:val="2"/>
        </w:rPr>
        <w:t>the m</w:t>
      </w:r>
      <w:r w:rsidR="00895B21" w:rsidRPr="0006712A">
        <w:rPr>
          <w:rFonts w:ascii="Times New Roman" w:hAnsi="Times New Roman"/>
          <w:kern w:val="2"/>
        </w:rPr>
        <w:t>useum at least t</w:t>
      </w:r>
      <w:r w:rsidRPr="0006712A">
        <w:rPr>
          <w:rFonts w:ascii="Times New Roman" w:hAnsi="Times New Roman"/>
          <w:kern w:val="2"/>
        </w:rPr>
        <w:t>en day</w:t>
      </w:r>
      <w:r w:rsidR="00895B21" w:rsidRPr="0006712A">
        <w:rPr>
          <w:rFonts w:ascii="Times New Roman" w:hAnsi="Times New Roman"/>
          <w:kern w:val="2"/>
        </w:rPr>
        <w:t>s</w:t>
      </w:r>
      <w:r w:rsidRPr="0006712A">
        <w:rPr>
          <w:rFonts w:ascii="Times New Roman" w:hAnsi="Times New Roman"/>
          <w:kern w:val="2"/>
        </w:rPr>
        <w:t xml:space="preserve"> prior to deliver</w:t>
      </w:r>
      <w:r w:rsidR="00895B21" w:rsidRPr="0006712A">
        <w:rPr>
          <w:rFonts w:ascii="Times New Roman" w:hAnsi="Times New Roman"/>
          <w:kern w:val="2"/>
        </w:rPr>
        <w:t>ing</w:t>
      </w:r>
      <w:r w:rsidRPr="0006712A">
        <w:rPr>
          <w:rFonts w:ascii="Times New Roman" w:hAnsi="Times New Roman"/>
          <w:kern w:val="2"/>
        </w:rPr>
        <w:t xml:space="preserve"> a collection, indicating the approximate volume </w:t>
      </w:r>
      <w:r w:rsidR="00895B21" w:rsidRPr="0006712A">
        <w:rPr>
          <w:rFonts w:ascii="Times New Roman" w:hAnsi="Times New Roman"/>
          <w:kern w:val="2"/>
        </w:rPr>
        <w:t>in</w:t>
      </w:r>
      <w:r w:rsidRPr="0006712A">
        <w:rPr>
          <w:rFonts w:ascii="Times New Roman" w:hAnsi="Times New Roman"/>
          <w:kern w:val="2"/>
        </w:rPr>
        <w:t xml:space="preserve"> cubic feet.  C</w:t>
      </w:r>
      <w:r w:rsidR="00F13D58" w:rsidRPr="0006712A">
        <w:rPr>
          <w:rFonts w:ascii="Times New Roman" w:hAnsi="Times New Roman"/>
          <w:kern w:val="2"/>
        </w:rPr>
        <w:t xml:space="preserve">ontact the </w:t>
      </w:r>
      <w:r w:rsidR="00B64118" w:rsidRPr="0006712A">
        <w:rPr>
          <w:rFonts w:ascii="Times New Roman" w:hAnsi="Times New Roman"/>
          <w:kern w:val="2"/>
        </w:rPr>
        <w:t>museum’s</w:t>
      </w:r>
      <w:r w:rsidR="00F13D58" w:rsidRPr="0006712A">
        <w:rPr>
          <w:rFonts w:ascii="Times New Roman" w:hAnsi="Times New Roman"/>
          <w:kern w:val="2"/>
        </w:rPr>
        <w:t xml:space="preserve"> </w:t>
      </w:r>
      <w:r w:rsidR="005A525A" w:rsidRPr="0006712A">
        <w:rPr>
          <w:rFonts w:ascii="Times New Roman" w:hAnsi="Times New Roman"/>
          <w:kern w:val="2"/>
        </w:rPr>
        <w:t>anthropology collections manager at</w:t>
      </w:r>
      <w:r w:rsidR="0044483C">
        <w:rPr>
          <w:rFonts w:ascii="Times New Roman" w:hAnsi="Times New Roman"/>
          <w:kern w:val="2"/>
        </w:rPr>
        <w:t xml:space="preserve"> </w:t>
      </w:r>
      <w:hyperlink r:id="rId12" w:history="1">
        <w:r w:rsidR="0044483C" w:rsidRPr="00E61254">
          <w:rPr>
            <w:rStyle w:val="Hyperlink"/>
            <w:rFonts w:ascii="Times New Roman" w:hAnsi="Times New Roman"/>
            <w:kern w:val="2"/>
          </w:rPr>
          <w:t>rdelovio@nevadaculture.org</w:t>
        </w:r>
      </w:hyperlink>
      <w:r w:rsidR="0044483C">
        <w:rPr>
          <w:rFonts w:ascii="Times New Roman" w:hAnsi="Times New Roman"/>
          <w:kern w:val="2"/>
        </w:rPr>
        <w:t xml:space="preserve"> or</w:t>
      </w:r>
      <w:r w:rsidR="005A525A" w:rsidRPr="0006712A">
        <w:rPr>
          <w:rFonts w:ascii="Times New Roman" w:hAnsi="Times New Roman"/>
          <w:kern w:val="2"/>
        </w:rPr>
        <w:t xml:space="preserve"> 775-687-4810 ext. 229</w:t>
      </w:r>
      <w:r w:rsidR="00F13D58" w:rsidRPr="0006712A">
        <w:rPr>
          <w:rFonts w:ascii="Times New Roman" w:hAnsi="Times New Roman"/>
          <w:kern w:val="2"/>
        </w:rPr>
        <w:t xml:space="preserve"> to </w:t>
      </w:r>
      <w:r w:rsidR="00895B21" w:rsidRPr="0006712A">
        <w:rPr>
          <w:rFonts w:ascii="Times New Roman" w:hAnsi="Times New Roman"/>
          <w:kern w:val="2"/>
        </w:rPr>
        <w:t>schedule</w:t>
      </w:r>
      <w:r w:rsidR="00F13D58" w:rsidRPr="0006712A">
        <w:rPr>
          <w:rFonts w:ascii="Times New Roman" w:hAnsi="Times New Roman"/>
          <w:kern w:val="2"/>
        </w:rPr>
        <w:t xml:space="preserve"> a</w:t>
      </w:r>
      <w:r w:rsidR="00895B21" w:rsidRPr="0006712A">
        <w:rPr>
          <w:rFonts w:ascii="Times New Roman" w:hAnsi="Times New Roman"/>
          <w:kern w:val="2"/>
        </w:rPr>
        <w:t xml:space="preserve"> delivery</w:t>
      </w:r>
      <w:r w:rsidR="005A525A" w:rsidRPr="0006712A">
        <w:rPr>
          <w:rFonts w:ascii="Times New Roman" w:hAnsi="Times New Roman"/>
          <w:kern w:val="2"/>
        </w:rPr>
        <w:t>.</w:t>
      </w:r>
    </w:p>
    <w:p w14:paraId="1A9676C0" w14:textId="77777777" w:rsidR="0006712A" w:rsidRDefault="0006712A" w:rsidP="00245EC8">
      <w:pPr>
        <w:pStyle w:val="List2"/>
        <w:ind w:left="0" w:firstLine="0"/>
        <w:rPr>
          <w:rFonts w:ascii="Times New Roman" w:hAnsi="Times New Roman"/>
          <w:kern w:val="2"/>
        </w:rPr>
      </w:pPr>
    </w:p>
    <w:p w14:paraId="195673A1" w14:textId="77777777" w:rsidR="00062144" w:rsidRPr="00BD53CB" w:rsidRDefault="00D1173C" w:rsidP="0006712A">
      <w:pPr>
        <w:pStyle w:val="List2"/>
        <w:numPr>
          <w:ilvl w:val="0"/>
          <w:numId w:val="10"/>
        </w:numPr>
        <w:ind w:hanging="720"/>
        <w:rPr>
          <w:rFonts w:ascii="Times New Roman" w:hAnsi="Times New Roman"/>
          <w:kern w:val="2"/>
        </w:rPr>
      </w:pPr>
      <w:r w:rsidRPr="00DF0239">
        <w:rPr>
          <w:rFonts w:ascii="Times New Roman" w:hAnsi="Times New Roman"/>
        </w:rPr>
        <w:t xml:space="preserve">The Museum issues an Incoming Receipt upon delivery of collections to its curatorial facility.  The BLM State Archaeologist requires that the contractor forward him a copy of the Incoming Receipt if any of the collection is from BLM managed public lands.  If the </w:t>
      </w:r>
    </w:p>
    <w:p w14:paraId="249EA3BC" w14:textId="77777777" w:rsidR="00D1173C" w:rsidRPr="00D1173C" w:rsidRDefault="00BD53CB" w:rsidP="00BD53CB">
      <w:pPr>
        <w:pStyle w:val="List2"/>
        <w:rPr>
          <w:rFonts w:ascii="Times New Roman" w:hAnsi="Times New Roman"/>
          <w:kern w:val="2"/>
        </w:rPr>
      </w:pPr>
      <w:r>
        <w:rPr>
          <w:rFonts w:ascii="Times New Roman" w:hAnsi="Times New Roman"/>
        </w:rPr>
        <w:t xml:space="preserve"> </w:t>
      </w:r>
      <w:r>
        <w:rPr>
          <w:rFonts w:ascii="Times New Roman" w:hAnsi="Times New Roman"/>
        </w:rPr>
        <w:tab/>
      </w:r>
      <w:r w:rsidR="00D1173C" w:rsidRPr="00DF0239">
        <w:rPr>
          <w:rFonts w:ascii="Times New Roman" w:hAnsi="Times New Roman"/>
        </w:rPr>
        <w:t>collection is under the jurisdiction of another land manager, please contact the appropriate federal agency for their procedure.</w:t>
      </w:r>
    </w:p>
    <w:p w14:paraId="74FC1845" w14:textId="77777777" w:rsidR="005A525A" w:rsidRDefault="005A525A" w:rsidP="005A525A">
      <w:pPr>
        <w:pStyle w:val="List2"/>
        <w:ind w:left="0" w:firstLine="0"/>
        <w:rPr>
          <w:rFonts w:ascii="Times New Roman" w:hAnsi="Times New Roman"/>
          <w:kern w:val="2"/>
        </w:rPr>
      </w:pPr>
    </w:p>
    <w:p w14:paraId="063BF905" w14:textId="77777777" w:rsidR="008B043B" w:rsidRPr="00062144" w:rsidRDefault="001E6385" w:rsidP="00062144">
      <w:pPr>
        <w:pStyle w:val="List2"/>
        <w:numPr>
          <w:ilvl w:val="0"/>
          <w:numId w:val="10"/>
        </w:numPr>
        <w:ind w:hanging="720"/>
        <w:rPr>
          <w:rFonts w:ascii="Times New Roman" w:hAnsi="Times New Roman"/>
          <w:kern w:val="2"/>
        </w:rPr>
      </w:pPr>
      <w:r w:rsidRPr="00671E7A">
        <w:rPr>
          <w:rFonts w:ascii="Times New Roman" w:hAnsi="Times New Roman"/>
          <w:kern w:val="2"/>
        </w:rPr>
        <w:t>The client</w:t>
      </w:r>
      <w:r w:rsidR="00E378A1" w:rsidRPr="00671E7A">
        <w:rPr>
          <w:rFonts w:ascii="Times New Roman" w:hAnsi="Times New Roman"/>
          <w:kern w:val="2"/>
        </w:rPr>
        <w:t xml:space="preserve"> </w:t>
      </w:r>
      <w:r w:rsidRPr="00671E7A">
        <w:rPr>
          <w:rFonts w:ascii="Times New Roman" w:hAnsi="Times New Roman"/>
          <w:kern w:val="2"/>
        </w:rPr>
        <w:t xml:space="preserve">will be </w:t>
      </w:r>
      <w:r w:rsidR="00194B4E" w:rsidRPr="00671E7A">
        <w:rPr>
          <w:rFonts w:ascii="Times New Roman" w:hAnsi="Times New Roman"/>
          <w:kern w:val="2"/>
        </w:rPr>
        <w:t>notified</w:t>
      </w:r>
      <w:r w:rsidRPr="00671E7A">
        <w:rPr>
          <w:rFonts w:ascii="Times New Roman" w:hAnsi="Times New Roman"/>
          <w:kern w:val="2"/>
        </w:rPr>
        <w:t xml:space="preserve"> within </w:t>
      </w:r>
      <w:r w:rsidR="00225537" w:rsidRPr="00671E7A">
        <w:rPr>
          <w:rFonts w:ascii="Times New Roman" w:hAnsi="Times New Roman"/>
          <w:kern w:val="2"/>
        </w:rPr>
        <w:t>90 days</w:t>
      </w:r>
      <w:r w:rsidRPr="00671E7A">
        <w:rPr>
          <w:rFonts w:ascii="Times New Roman" w:hAnsi="Times New Roman"/>
          <w:kern w:val="2"/>
        </w:rPr>
        <w:t xml:space="preserve"> if there are any </w:t>
      </w:r>
      <w:r w:rsidR="00E378A1" w:rsidRPr="00671E7A">
        <w:rPr>
          <w:rFonts w:ascii="Times New Roman" w:hAnsi="Times New Roman"/>
          <w:kern w:val="2"/>
        </w:rPr>
        <w:t>e</w:t>
      </w:r>
      <w:r w:rsidR="000F4731" w:rsidRPr="00671E7A">
        <w:rPr>
          <w:rFonts w:ascii="Times New Roman" w:hAnsi="Times New Roman"/>
          <w:kern w:val="2"/>
        </w:rPr>
        <w:t>rrors</w:t>
      </w:r>
      <w:r w:rsidR="00413B51" w:rsidRPr="00671E7A">
        <w:rPr>
          <w:rFonts w:ascii="Times New Roman" w:hAnsi="Times New Roman"/>
          <w:kern w:val="2"/>
        </w:rPr>
        <w:t xml:space="preserve"> with the </w:t>
      </w:r>
      <w:r w:rsidRPr="00671E7A">
        <w:rPr>
          <w:rFonts w:ascii="Times New Roman" w:hAnsi="Times New Roman"/>
          <w:kern w:val="2"/>
        </w:rPr>
        <w:t>collection.</w:t>
      </w:r>
    </w:p>
    <w:p w14:paraId="45CCE24C" w14:textId="77777777" w:rsidR="003B0EEB" w:rsidRDefault="003B0EEB" w:rsidP="003B0EEB">
      <w:pPr>
        <w:pStyle w:val="ListParagraph"/>
        <w:rPr>
          <w:rFonts w:ascii="Times New Roman" w:hAnsi="Times New Roman"/>
          <w:kern w:val="2"/>
        </w:rPr>
      </w:pPr>
    </w:p>
    <w:p w14:paraId="60126143" w14:textId="77777777" w:rsidR="003B0EEB" w:rsidRPr="00671E7A" w:rsidRDefault="003B0EEB" w:rsidP="00967F8A">
      <w:pPr>
        <w:pStyle w:val="List2"/>
        <w:numPr>
          <w:ilvl w:val="0"/>
          <w:numId w:val="10"/>
        </w:numPr>
        <w:ind w:hanging="720"/>
        <w:rPr>
          <w:rFonts w:ascii="Times New Roman" w:hAnsi="Times New Roman"/>
          <w:kern w:val="2"/>
        </w:rPr>
      </w:pPr>
      <w:r w:rsidRPr="00671E7A">
        <w:rPr>
          <w:rFonts w:ascii="Times New Roman" w:hAnsi="Times New Roman"/>
          <w:kern w:val="2"/>
        </w:rPr>
        <w:t>The Museum will not bill for the collection until curation standards are met.</w:t>
      </w:r>
    </w:p>
    <w:p w14:paraId="3C2A3782" w14:textId="77777777" w:rsidR="008B043B" w:rsidRDefault="008B043B" w:rsidP="008B043B">
      <w:pPr>
        <w:pStyle w:val="BodyTextFirstIndent"/>
        <w:spacing w:after="0"/>
        <w:ind w:firstLine="0"/>
        <w:rPr>
          <w:rFonts w:ascii="Times New Roman" w:hAnsi="Times New Roman"/>
          <w:b/>
          <w:kern w:val="2"/>
        </w:rPr>
      </w:pPr>
    </w:p>
    <w:p w14:paraId="3AA04CD8" w14:textId="77777777" w:rsidR="00370A53" w:rsidRPr="00201001" w:rsidRDefault="00370A53" w:rsidP="00370A53">
      <w:pPr>
        <w:pStyle w:val="BodyTextFirstIndent"/>
        <w:spacing w:after="0"/>
        <w:ind w:firstLine="0"/>
        <w:rPr>
          <w:rFonts w:ascii="Times New Roman" w:hAnsi="Times New Roman"/>
          <w:b/>
          <w:kern w:val="2"/>
        </w:rPr>
      </w:pPr>
      <w:r w:rsidRPr="00201001">
        <w:rPr>
          <w:rFonts w:ascii="Times New Roman" w:hAnsi="Times New Roman"/>
          <w:b/>
          <w:kern w:val="2"/>
        </w:rPr>
        <w:t>Curation Fees</w:t>
      </w:r>
    </w:p>
    <w:p w14:paraId="32B0D369" w14:textId="77777777" w:rsidR="00D6078F" w:rsidRPr="00EE75B8" w:rsidRDefault="00D6078F" w:rsidP="00370A53">
      <w:pPr>
        <w:pStyle w:val="BodyTextFirstIndent"/>
        <w:spacing w:after="0"/>
        <w:ind w:firstLine="0"/>
        <w:rPr>
          <w:rFonts w:ascii="Times New Roman" w:hAnsi="Times New Roman"/>
          <w:kern w:val="2"/>
        </w:rPr>
      </w:pPr>
    </w:p>
    <w:p w14:paraId="44AB2DEC" w14:textId="77777777" w:rsidR="00AB78B5" w:rsidRPr="00EE75B8" w:rsidRDefault="00AB78B5" w:rsidP="00370A53">
      <w:pPr>
        <w:pStyle w:val="BodyTextFirstIndent"/>
        <w:spacing w:after="0"/>
        <w:ind w:firstLine="0"/>
        <w:rPr>
          <w:rFonts w:ascii="Times New Roman" w:hAnsi="Times New Roman"/>
          <w:kern w:val="2"/>
        </w:rPr>
      </w:pPr>
      <w:r w:rsidRPr="00EE75B8">
        <w:rPr>
          <w:rFonts w:ascii="Times New Roman" w:hAnsi="Times New Roman"/>
          <w:kern w:val="2"/>
        </w:rPr>
        <w:t xml:space="preserve">Archaeological collections under curation agreements are subject to a one-time payment </w:t>
      </w:r>
      <w:r w:rsidR="00194B4E" w:rsidRPr="00EE75B8">
        <w:rPr>
          <w:rFonts w:ascii="Times New Roman" w:hAnsi="Times New Roman"/>
          <w:kern w:val="2"/>
        </w:rPr>
        <w:t>based on</w:t>
      </w:r>
      <w:r w:rsidRPr="00EE75B8">
        <w:rPr>
          <w:rFonts w:ascii="Times New Roman" w:hAnsi="Times New Roman"/>
          <w:kern w:val="2"/>
        </w:rPr>
        <w:t xml:space="preserve"> the following fee schedule:</w:t>
      </w:r>
    </w:p>
    <w:p w14:paraId="760D9B36" w14:textId="77777777" w:rsidR="00AB78B5" w:rsidRPr="00EE75B8" w:rsidRDefault="00AB78B5" w:rsidP="00AB78B5">
      <w:pPr>
        <w:tabs>
          <w:tab w:val="left" w:pos="-1440"/>
          <w:tab w:val="left" w:pos="-720"/>
          <w:tab w:val="left" w:pos="0"/>
          <w:tab w:val="left" w:pos="360"/>
          <w:tab w:val="left" w:pos="720"/>
          <w:tab w:val="left" w:pos="990"/>
          <w:tab w:val="left" w:pos="2880"/>
          <w:tab w:val="left" w:pos="3600"/>
          <w:tab w:val="left" w:pos="4320"/>
          <w:tab w:val="left" w:pos="5040"/>
          <w:tab w:val="left" w:pos="5490"/>
          <w:tab w:val="left" w:pos="7200"/>
          <w:tab w:val="left" w:pos="7920"/>
          <w:tab w:val="left" w:pos="8640"/>
          <w:tab w:val="left" w:pos="9360"/>
        </w:tabs>
        <w:ind w:firstLine="720"/>
        <w:jc w:val="both"/>
        <w:rPr>
          <w:rFonts w:ascii="Times New Roman" w:hAnsi="Times New Roman"/>
          <w:kern w:val="2"/>
        </w:rPr>
      </w:pPr>
    </w:p>
    <w:p w14:paraId="030856B7" w14:textId="77777777" w:rsidR="00A81C6C" w:rsidRPr="0088774A" w:rsidRDefault="00AB78B5" w:rsidP="00A81C6C">
      <w:pPr>
        <w:tabs>
          <w:tab w:val="left" w:pos="-1440"/>
          <w:tab w:val="left" w:pos="-720"/>
          <w:tab w:val="left" w:pos="0"/>
          <w:tab w:val="left" w:pos="384"/>
          <w:tab w:val="left" w:pos="720"/>
          <w:tab w:val="left" w:pos="990"/>
          <w:tab w:val="left" w:pos="2880"/>
          <w:tab w:val="left" w:pos="3600"/>
          <w:tab w:val="left" w:pos="4320"/>
          <w:tab w:val="left" w:pos="5040"/>
          <w:tab w:val="left" w:pos="5490"/>
          <w:tab w:val="left" w:pos="7200"/>
          <w:tab w:val="left" w:pos="7920"/>
          <w:tab w:val="left" w:pos="8640"/>
          <w:tab w:val="left" w:pos="9360"/>
        </w:tabs>
        <w:jc w:val="both"/>
        <w:rPr>
          <w:rFonts w:ascii="Times New Roman" w:hAnsi="Times New Roman"/>
          <w:kern w:val="2"/>
          <w:u w:val="single"/>
        </w:rPr>
      </w:pPr>
      <w:r w:rsidRPr="00EE75B8">
        <w:rPr>
          <w:rFonts w:ascii="Times New Roman" w:hAnsi="Times New Roman"/>
          <w:kern w:val="2"/>
          <w:u w:val="single"/>
        </w:rPr>
        <w:t>Collection Size</w:t>
      </w:r>
      <w:r w:rsidR="00A81C6C">
        <w:rPr>
          <w:rFonts w:ascii="Times New Roman" w:hAnsi="Times New Roman"/>
          <w:i/>
          <w:kern w:val="2"/>
        </w:rPr>
        <w:tab/>
      </w:r>
      <w:r w:rsidR="00A81C6C">
        <w:rPr>
          <w:rFonts w:ascii="Times New Roman" w:hAnsi="Times New Roman"/>
          <w:i/>
          <w:kern w:val="2"/>
        </w:rPr>
        <w:tab/>
      </w:r>
      <w:r w:rsidRPr="00EE75B8">
        <w:rPr>
          <w:rFonts w:ascii="Times New Roman" w:hAnsi="Times New Roman"/>
          <w:kern w:val="2"/>
          <w:u w:val="single"/>
        </w:rPr>
        <w:t>Rate</w:t>
      </w:r>
    </w:p>
    <w:p w14:paraId="71F353C3" w14:textId="77777777" w:rsidR="00A81C6C" w:rsidRDefault="00A81C6C" w:rsidP="00A81C6C">
      <w:pPr>
        <w:tabs>
          <w:tab w:val="left" w:pos="-1440"/>
          <w:tab w:val="left" w:pos="-720"/>
          <w:tab w:val="left" w:pos="0"/>
          <w:tab w:val="left" w:pos="384"/>
          <w:tab w:val="left" w:pos="720"/>
          <w:tab w:val="left" w:pos="990"/>
          <w:tab w:val="left" w:pos="2880"/>
          <w:tab w:val="left" w:pos="3600"/>
          <w:tab w:val="left" w:pos="4320"/>
          <w:tab w:val="left" w:pos="5040"/>
          <w:tab w:val="left" w:pos="5490"/>
          <w:tab w:val="left" w:pos="7200"/>
          <w:tab w:val="left" w:pos="7920"/>
          <w:tab w:val="left" w:pos="8640"/>
          <w:tab w:val="left" w:pos="9360"/>
        </w:tabs>
        <w:jc w:val="both"/>
        <w:rPr>
          <w:rFonts w:ascii="Times New Roman" w:hAnsi="Times New Roman"/>
          <w:kern w:val="2"/>
        </w:rPr>
      </w:pPr>
      <w:r>
        <w:rPr>
          <w:rFonts w:ascii="Times New Roman" w:hAnsi="Times New Roman"/>
          <w:kern w:val="2"/>
        </w:rPr>
        <w:t>Cubic foot</w:t>
      </w:r>
      <w:r>
        <w:rPr>
          <w:rFonts w:ascii="Times New Roman" w:hAnsi="Times New Roman"/>
          <w:kern w:val="2"/>
        </w:rPr>
        <w:tab/>
      </w:r>
      <w:r>
        <w:rPr>
          <w:rFonts w:ascii="Times New Roman" w:hAnsi="Times New Roman"/>
          <w:kern w:val="2"/>
        </w:rPr>
        <w:tab/>
        <w:t>$</w:t>
      </w:r>
      <w:r w:rsidR="00AB78B5" w:rsidRPr="00EE75B8">
        <w:rPr>
          <w:rFonts w:ascii="Times New Roman" w:hAnsi="Times New Roman"/>
          <w:kern w:val="2"/>
        </w:rPr>
        <w:t>540.00</w:t>
      </w:r>
    </w:p>
    <w:p w14:paraId="1EE16345" w14:textId="77777777" w:rsidR="004374A1" w:rsidRDefault="00A81C6C" w:rsidP="00642C7D">
      <w:pPr>
        <w:tabs>
          <w:tab w:val="left" w:pos="-1440"/>
          <w:tab w:val="left" w:pos="-720"/>
          <w:tab w:val="left" w:pos="0"/>
          <w:tab w:val="left" w:pos="384"/>
          <w:tab w:val="left" w:pos="720"/>
          <w:tab w:val="left" w:pos="990"/>
          <w:tab w:val="left" w:pos="2880"/>
          <w:tab w:val="left" w:pos="3600"/>
          <w:tab w:val="left" w:pos="4320"/>
          <w:tab w:val="left" w:pos="5040"/>
          <w:tab w:val="left" w:pos="5490"/>
          <w:tab w:val="left" w:pos="7200"/>
          <w:tab w:val="left" w:pos="7920"/>
          <w:tab w:val="left" w:pos="8640"/>
          <w:tab w:val="left" w:pos="9360"/>
        </w:tabs>
        <w:jc w:val="both"/>
        <w:rPr>
          <w:rFonts w:ascii="Times New Roman" w:hAnsi="Times New Roman"/>
          <w:kern w:val="2"/>
        </w:rPr>
      </w:pPr>
      <w:r>
        <w:rPr>
          <w:rFonts w:ascii="Times New Roman" w:hAnsi="Times New Roman"/>
          <w:kern w:val="2"/>
        </w:rPr>
        <w:t>½ Cubic foot</w:t>
      </w:r>
      <w:r>
        <w:rPr>
          <w:rFonts w:ascii="Times New Roman" w:hAnsi="Times New Roman"/>
          <w:kern w:val="2"/>
        </w:rPr>
        <w:tab/>
      </w:r>
      <w:r>
        <w:rPr>
          <w:rFonts w:ascii="Times New Roman" w:hAnsi="Times New Roman"/>
          <w:kern w:val="2"/>
        </w:rPr>
        <w:tab/>
        <w:t>$</w:t>
      </w:r>
      <w:r w:rsidR="00AB78B5" w:rsidRPr="00EE75B8">
        <w:rPr>
          <w:rFonts w:ascii="Times New Roman" w:hAnsi="Times New Roman"/>
          <w:kern w:val="2"/>
        </w:rPr>
        <w:t>270.0</w:t>
      </w:r>
      <w:r w:rsidR="002B57D0">
        <w:rPr>
          <w:rFonts w:ascii="Times New Roman" w:hAnsi="Times New Roman"/>
          <w:kern w:val="2"/>
        </w:rPr>
        <w:t>0</w:t>
      </w:r>
    </w:p>
    <w:p w14:paraId="47AA092F" w14:textId="77777777" w:rsidR="001B3EBA" w:rsidRPr="00642C7D" w:rsidRDefault="001B3EBA" w:rsidP="00642C7D">
      <w:pPr>
        <w:tabs>
          <w:tab w:val="left" w:pos="-1440"/>
          <w:tab w:val="left" w:pos="-720"/>
          <w:tab w:val="left" w:pos="0"/>
          <w:tab w:val="left" w:pos="384"/>
          <w:tab w:val="left" w:pos="720"/>
          <w:tab w:val="left" w:pos="990"/>
          <w:tab w:val="left" w:pos="2880"/>
          <w:tab w:val="left" w:pos="3600"/>
          <w:tab w:val="left" w:pos="4320"/>
          <w:tab w:val="left" w:pos="5040"/>
          <w:tab w:val="left" w:pos="5490"/>
          <w:tab w:val="left" w:pos="7200"/>
          <w:tab w:val="left" w:pos="7920"/>
          <w:tab w:val="left" w:pos="8640"/>
          <w:tab w:val="left" w:pos="9360"/>
        </w:tabs>
        <w:jc w:val="both"/>
        <w:rPr>
          <w:rFonts w:ascii="Times New Roman" w:hAnsi="Times New Roman"/>
          <w:kern w:val="2"/>
        </w:rPr>
      </w:pPr>
    </w:p>
    <w:p w14:paraId="612F35FA" w14:textId="77777777" w:rsidR="00C64649" w:rsidRDefault="00C64649" w:rsidP="00062144">
      <w:pPr>
        <w:rPr>
          <w:rFonts w:ascii="Times New Roman" w:hAnsi="Times New Roman"/>
          <w:b/>
        </w:rPr>
      </w:pPr>
    </w:p>
    <w:p w14:paraId="6B3692DB" w14:textId="77777777" w:rsidR="00C64649" w:rsidRDefault="00C64649" w:rsidP="00062144">
      <w:pPr>
        <w:rPr>
          <w:rFonts w:ascii="Times New Roman" w:hAnsi="Times New Roman"/>
          <w:b/>
        </w:rPr>
      </w:pPr>
    </w:p>
    <w:p w14:paraId="27ACD000" w14:textId="77777777" w:rsidR="00C64649" w:rsidRDefault="00C64649" w:rsidP="00062144">
      <w:pPr>
        <w:rPr>
          <w:rFonts w:ascii="Times New Roman" w:hAnsi="Times New Roman"/>
          <w:b/>
        </w:rPr>
      </w:pPr>
    </w:p>
    <w:p w14:paraId="2BB44DF8" w14:textId="77777777" w:rsidR="00C64649" w:rsidRDefault="00C64649" w:rsidP="00062144">
      <w:pPr>
        <w:rPr>
          <w:rFonts w:ascii="Times New Roman" w:hAnsi="Times New Roman"/>
          <w:b/>
        </w:rPr>
      </w:pPr>
    </w:p>
    <w:p w14:paraId="641EEDA5" w14:textId="77777777" w:rsidR="00042505" w:rsidRPr="00201001" w:rsidRDefault="005D69B6" w:rsidP="00062144">
      <w:pPr>
        <w:rPr>
          <w:rFonts w:ascii="Times New Roman" w:hAnsi="Times New Roman"/>
          <w:b/>
        </w:rPr>
      </w:pPr>
      <w:r w:rsidRPr="00201001">
        <w:rPr>
          <w:rFonts w:ascii="Times New Roman" w:hAnsi="Times New Roman"/>
          <w:b/>
        </w:rPr>
        <w:t>Conservation Supplies</w:t>
      </w:r>
    </w:p>
    <w:p w14:paraId="118FCFDA" w14:textId="77777777" w:rsidR="00C64649" w:rsidRDefault="00E378A1">
      <w:pPr>
        <w:rPr>
          <w:rFonts w:ascii="Times New Roman" w:hAnsi="Times New Roman"/>
          <w:color w:val="FF0000"/>
        </w:rPr>
      </w:pPr>
      <w:r w:rsidRPr="00EE75B8">
        <w:rPr>
          <w:rFonts w:ascii="Times New Roman" w:hAnsi="Times New Roman"/>
        </w:rPr>
        <w:t xml:space="preserve">The Nevada State Museum does not endorse </w:t>
      </w:r>
      <w:r w:rsidR="00A30B7E" w:rsidRPr="00EE75B8">
        <w:rPr>
          <w:rFonts w:ascii="Times New Roman" w:hAnsi="Times New Roman"/>
        </w:rPr>
        <w:t>or guarantee</w:t>
      </w:r>
      <w:r w:rsidR="00A81C6C">
        <w:rPr>
          <w:rFonts w:ascii="Times New Roman" w:hAnsi="Times New Roman"/>
        </w:rPr>
        <w:t xml:space="preserve"> service for</w:t>
      </w:r>
      <w:r w:rsidR="00A30B7E" w:rsidRPr="00EE75B8">
        <w:rPr>
          <w:rFonts w:ascii="Times New Roman" w:hAnsi="Times New Roman"/>
        </w:rPr>
        <w:t xml:space="preserve"> </w:t>
      </w:r>
      <w:r w:rsidR="00A81C6C">
        <w:rPr>
          <w:rFonts w:ascii="Times New Roman" w:hAnsi="Times New Roman"/>
        </w:rPr>
        <w:t xml:space="preserve">any </w:t>
      </w:r>
      <w:r w:rsidRPr="00EE75B8">
        <w:rPr>
          <w:rFonts w:ascii="Times New Roman" w:hAnsi="Times New Roman"/>
        </w:rPr>
        <w:t>suppliers listed below.</w:t>
      </w:r>
      <w:r w:rsidR="00E61716" w:rsidRPr="00EE75B8">
        <w:rPr>
          <w:rFonts w:ascii="Times New Roman" w:hAnsi="Times New Roman"/>
        </w:rPr>
        <w:t xml:space="preserve"> </w:t>
      </w:r>
    </w:p>
    <w:p w14:paraId="552589CD" w14:textId="77777777" w:rsidR="00C64649" w:rsidRDefault="00C64649">
      <w:pPr>
        <w:rPr>
          <w:rFonts w:ascii="Times New Roman" w:hAnsi="Times New Roman"/>
          <w:color w:val="FF0000"/>
        </w:rPr>
      </w:pPr>
    </w:p>
    <w:p w14:paraId="1C2472BD" w14:textId="77777777" w:rsidR="00201001" w:rsidRPr="00245EC8" w:rsidRDefault="00201001">
      <w:pPr>
        <w:rPr>
          <w:rFonts w:ascii="Times New Roman" w:hAnsi="Times New Roman"/>
          <w:color w:val="FF0000"/>
          <w:sz w:val="22"/>
          <w:szCs w:val="22"/>
        </w:rPr>
      </w:pPr>
      <w:r w:rsidRPr="00245EC8">
        <w:rPr>
          <w:rFonts w:ascii="Times New Roman" w:hAnsi="Times New Roman"/>
          <w:sz w:val="22"/>
          <w:szCs w:val="22"/>
          <w:u w:val="single"/>
        </w:rPr>
        <w:t xml:space="preserve">Blick Art Materials </w:t>
      </w:r>
      <w:r w:rsidRPr="00245EC8">
        <w:rPr>
          <w:rFonts w:ascii="Times New Roman" w:hAnsi="Times New Roman"/>
          <w:sz w:val="22"/>
          <w:szCs w:val="22"/>
        </w:rPr>
        <w:t>(Rapidograph</w:t>
      </w:r>
      <w:r w:rsidR="00443C32" w:rsidRPr="00245EC8">
        <w:rPr>
          <w:rFonts w:ascii="Times New Roman" w:hAnsi="Times New Roman"/>
          <w:sz w:val="22"/>
          <w:szCs w:val="22"/>
        </w:rPr>
        <w:t>s, Crow Quill supplies</w:t>
      </w:r>
      <w:r w:rsidRPr="00245EC8">
        <w:rPr>
          <w:rFonts w:ascii="Times New Roman" w:hAnsi="Times New Roman"/>
          <w:sz w:val="22"/>
          <w:szCs w:val="22"/>
        </w:rPr>
        <w:t>,</w:t>
      </w:r>
      <w:r w:rsidR="00443C32" w:rsidRPr="00245EC8">
        <w:rPr>
          <w:rFonts w:ascii="Times New Roman" w:hAnsi="Times New Roman"/>
          <w:sz w:val="22"/>
          <w:szCs w:val="22"/>
        </w:rPr>
        <w:t xml:space="preserve"> India ink, Micron pens)</w:t>
      </w:r>
      <w:r w:rsidRPr="00245EC8">
        <w:rPr>
          <w:rFonts w:ascii="Times New Roman" w:hAnsi="Times New Roman"/>
          <w:sz w:val="22"/>
          <w:szCs w:val="22"/>
        </w:rPr>
        <w:t xml:space="preserve"> </w:t>
      </w:r>
    </w:p>
    <w:p w14:paraId="3D527A67" w14:textId="77777777" w:rsidR="00201001" w:rsidRPr="00252904" w:rsidRDefault="00201001">
      <w:pPr>
        <w:rPr>
          <w:rFonts w:ascii="Times New Roman" w:hAnsi="Times New Roman"/>
          <w:sz w:val="22"/>
          <w:szCs w:val="22"/>
          <w:lang w:val="fr-FR"/>
        </w:rPr>
      </w:pPr>
      <w:r w:rsidRPr="00252904">
        <w:rPr>
          <w:rFonts w:ascii="Times New Roman" w:hAnsi="Times New Roman"/>
          <w:sz w:val="22"/>
          <w:szCs w:val="22"/>
          <w:lang w:val="fr-FR"/>
        </w:rPr>
        <w:t>P.O. Box 1769</w:t>
      </w:r>
    </w:p>
    <w:p w14:paraId="202E8EAC" w14:textId="77777777" w:rsidR="00201001" w:rsidRPr="00252904" w:rsidRDefault="00201001">
      <w:pPr>
        <w:rPr>
          <w:rFonts w:ascii="Times New Roman" w:hAnsi="Times New Roman"/>
          <w:sz w:val="22"/>
          <w:szCs w:val="22"/>
          <w:lang w:val="fr-FR"/>
        </w:rPr>
      </w:pPr>
      <w:r w:rsidRPr="00252904">
        <w:rPr>
          <w:rFonts w:ascii="Times New Roman" w:hAnsi="Times New Roman"/>
          <w:sz w:val="22"/>
          <w:szCs w:val="22"/>
          <w:lang w:val="fr-FR"/>
        </w:rPr>
        <w:t>Galesburg, IL 61402-1267</w:t>
      </w:r>
    </w:p>
    <w:p w14:paraId="35241A60" w14:textId="77777777" w:rsidR="00201001" w:rsidRPr="00252904" w:rsidRDefault="00201001">
      <w:pPr>
        <w:rPr>
          <w:rFonts w:ascii="Times New Roman" w:hAnsi="Times New Roman"/>
          <w:sz w:val="22"/>
          <w:szCs w:val="22"/>
          <w:lang w:val="fr-FR"/>
        </w:rPr>
      </w:pPr>
      <w:r w:rsidRPr="00252904">
        <w:rPr>
          <w:rFonts w:ascii="Times New Roman" w:hAnsi="Times New Roman"/>
          <w:sz w:val="22"/>
          <w:szCs w:val="22"/>
          <w:lang w:val="fr-FR"/>
        </w:rPr>
        <w:t>800-828-4548</w:t>
      </w:r>
    </w:p>
    <w:p w14:paraId="4514B010" w14:textId="77777777" w:rsidR="00201001" w:rsidRPr="00252904" w:rsidRDefault="003613D4">
      <w:pPr>
        <w:rPr>
          <w:rFonts w:ascii="Times New Roman" w:hAnsi="Times New Roman"/>
          <w:sz w:val="22"/>
          <w:szCs w:val="22"/>
          <w:lang w:val="fr-FR"/>
        </w:rPr>
      </w:pPr>
      <w:hyperlink r:id="rId13" w:history="1">
        <w:r w:rsidR="00201001" w:rsidRPr="00252904">
          <w:rPr>
            <w:rStyle w:val="Hyperlink"/>
            <w:rFonts w:ascii="Times New Roman" w:hAnsi="Times New Roman"/>
            <w:sz w:val="22"/>
            <w:szCs w:val="22"/>
            <w:lang w:val="fr-FR"/>
          </w:rPr>
          <w:t>www.dickblick.com</w:t>
        </w:r>
      </w:hyperlink>
    </w:p>
    <w:p w14:paraId="45B331D3" w14:textId="77777777" w:rsidR="00201001" w:rsidRPr="00252904" w:rsidRDefault="00201001">
      <w:pPr>
        <w:rPr>
          <w:rFonts w:ascii="Times New Roman" w:hAnsi="Times New Roman"/>
          <w:sz w:val="22"/>
          <w:szCs w:val="22"/>
          <w:lang w:val="fr-FR"/>
        </w:rPr>
      </w:pPr>
    </w:p>
    <w:p w14:paraId="068B4798" w14:textId="77777777" w:rsidR="00CA66C5" w:rsidRPr="00252904" w:rsidRDefault="00CA66C5">
      <w:pPr>
        <w:rPr>
          <w:rFonts w:ascii="Times New Roman" w:hAnsi="Times New Roman"/>
          <w:sz w:val="22"/>
          <w:szCs w:val="22"/>
          <w:lang w:val="fr-FR"/>
        </w:rPr>
      </w:pPr>
      <w:r w:rsidRPr="00252904">
        <w:rPr>
          <w:rFonts w:ascii="Times New Roman" w:hAnsi="Times New Roman"/>
          <w:sz w:val="22"/>
          <w:szCs w:val="22"/>
          <w:u w:val="single"/>
          <w:lang w:val="fr-FR"/>
        </w:rPr>
        <w:t>Conservation Resources</w:t>
      </w:r>
      <w:r w:rsidR="003048C2" w:rsidRPr="00252904">
        <w:rPr>
          <w:rFonts w:ascii="Times New Roman" w:hAnsi="Times New Roman"/>
          <w:b/>
          <w:sz w:val="22"/>
          <w:szCs w:val="22"/>
          <w:lang w:val="fr-FR"/>
        </w:rPr>
        <w:t xml:space="preserve"> </w:t>
      </w:r>
      <w:r w:rsidR="003048C2" w:rsidRPr="00252904">
        <w:rPr>
          <w:rFonts w:ascii="Times New Roman" w:hAnsi="Times New Roman"/>
          <w:sz w:val="22"/>
          <w:szCs w:val="22"/>
          <w:lang w:val="fr-FR"/>
        </w:rPr>
        <w:t>(B-72</w:t>
      </w:r>
      <w:r w:rsidR="00A81C10" w:rsidRPr="00252904">
        <w:rPr>
          <w:rFonts w:ascii="Times New Roman" w:hAnsi="Times New Roman"/>
          <w:sz w:val="22"/>
          <w:szCs w:val="22"/>
          <w:lang w:val="fr-FR"/>
        </w:rPr>
        <w:t xml:space="preserve">, </w:t>
      </w:r>
      <w:r w:rsidR="00201001" w:rsidRPr="00252904">
        <w:rPr>
          <w:rFonts w:ascii="Times New Roman" w:hAnsi="Times New Roman"/>
          <w:sz w:val="22"/>
          <w:szCs w:val="22"/>
          <w:lang w:val="fr-FR"/>
        </w:rPr>
        <w:t>Micron</w:t>
      </w:r>
      <w:r w:rsidR="00A81C10" w:rsidRPr="00252904">
        <w:rPr>
          <w:rFonts w:ascii="Times New Roman" w:hAnsi="Times New Roman"/>
          <w:sz w:val="22"/>
          <w:szCs w:val="22"/>
          <w:lang w:val="fr-FR"/>
        </w:rPr>
        <w:t xml:space="preserve"> p</w:t>
      </w:r>
      <w:r w:rsidR="008559B3" w:rsidRPr="00252904">
        <w:rPr>
          <w:rFonts w:ascii="Times New Roman" w:hAnsi="Times New Roman"/>
          <w:sz w:val="22"/>
          <w:szCs w:val="22"/>
          <w:lang w:val="fr-FR"/>
        </w:rPr>
        <w:t xml:space="preserve">ens, </w:t>
      </w:r>
      <w:r w:rsidR="00A81C10" w:rsidRPr="00252904">
        <w:rPr>
          <w:rFonts w:ascii="Times New Roman" w:hAnsi="Times New Roman"/>
          <w:sz w:val="22"/>
          <w:szCs w:val="22"/>
          <w:lang w:val="fr-FR"/>
        </w:rPr>
        <w:t>p</w:t>
      </w:r>
      <w:r w:rsidR="00CE36DC" w:rsidRPr="00252904">
        <w:rPr>
          <w:rFonts w:ascii="Times New Roman" w:hAnsi="Times New Roman"/>
          <w:sz w:val="22"/>
          <w:szCs w:val="22"/>
          <w:lang w:val="fr-FR"/>
        </w:rPr>
        <w:t>olyethylene bags</w:t>
      </w:r>
      <w:r w:rsidR="003048C2" w:rsidRPr="00252904">
        <w:rPr>
          <w:rFonts w:ascii="Times New Roman" w:hAnsi="Times New Roman"/>
          <w:sz w:val="22"/>
          <w:szCs w:val="22"/>
          <w:lang w:val="fr-FR"/>
        </w:rPr>
        <w:t>)</w:t>
      </w:r>
    </w:p>
    <w:p w14:paraId="284640D3" w14:textId="77777777" w:rsidR="00CA66C5" w:rsidRPr="00245EC8" w:rsidRDefault="00CA66C5">
      <w:pPr>
        <w:rPr>
          <w:rFonts w:ascii="Times New Roman" w:hAnsi="Times New Roman"/>
          <w:sz w:val="22"/>
          <w:szCs w:val="22"/>
        </w:rPr>
      </w:pPr>
      <w:r w:rsidRPr="00245EC8">
        <w:rPr>
          <w:rFonts w:ascii="Times New Roman" w:hAnsi="Times New Roman"/>
          <w:sz w:val="22"/>
          <w:szCs w:val="22"/>
        </w:rPr>
        <w:t>5532 Port Royal Road</w:t>
      </w:r>
    </w:p>
    <w:p w14:paraId="2A31B7BE" w14:textId="77777777" w:rsidR="00CA66C5" w:rsidRPr="00245EC8" w:rsidRDefault="00CA66C5">
      <w:pPr>
        <w:rPr>
          <w:rFonts w:ascii="Times New Roman" w:hAnsi="Times New Roman"/>
          <w:sz w:val="22"/>
          <w:szCs w:val="22"/>
        </w:rPr>
      </w:pPr>
      <w:r w:rsidRPr="00245EC8">
        <w:rPr>
          <w:rFonts w:ascii="Times New Roman" w:hAnsi="Times New Roman"/>
          <w:sz w:val="22"/>
          <w:szCs w:val="22"/>
        </w:rPr>
        <w:t>Springfield, Virginia 22151</w:t>
      </w:r>
    </w:p>
    <w:p w14:paraId="5062CCBD" w14:textId="77777777" w:rsidR="00CA66C5" w:rsidRPr="00252904" w:rsidRDefault="003613D4">
      <w:pPr>
        <w:rPr>
          <w:rFonts w:ascii="Times New Roman" w:hAnsi="Times New Roman"/>
          <w:sz w:val="22"/>
          <w:szCs w:val="22"/>
          <w:lang w:val="es-ES"/>
        </w:rPr>
      </w:pPr>
      <w:hyperlink r:id="rId14" w:history="1">
        <w:r w:rsidR="00A81C10" w:rsidRPr="00252904">
          <w:rPr>
            <w:rStyle w:val="Hyperlink"/>
            <w:rFonts w:ascii="Times New Roman" w:hAnsi="Times New Roman"/>
            <w:sz w:val="22"/>
            <w:szCs w:val="22"/>
            <w:lang w:val="es-ES"/>
          </w:rPr>
          <w:t>www.conservationresources.com</w:t>
        </w:r>
      </w:hyperlink>
    </w:p>
    <w:p w14:paraId="79554AE5" w14:textId="77777777" w:rsidR="00CA66C5" w:rsidRPr="00252904" w:rsidRDefault="00CA66C5">
      <w:pPr>
        <w:rPr>
          <w:rFonts w:ascii="Times New Roman" w:hAnsi="Times New Roman"/>
          <w:sz w:val="22"/>
          <w:szCs w:val="22"/>
          <w:lang w:val="es-ES"/>
        </w:rPr>
      </w:pPr>
    </w:p>
    <w:p w14:paraId="58272408" w14:textId="77777777" w:rsidR="00CA66C5" w:rsidRPr="00245EC8" w:rsidRDefault="00CA66C5">
      <w:pPr>
        <w:rPr>
          <w:rFonts w:ascii="Times New Roman" w:hAnsi="Times New Roman"/>
          <w:sz w:val="22"/>
          <w:szCs w:val="22"/>
        </w:rPr>
      </w:pPr>
      <w:r w:rsidRPr="00252904">
        <w:rPr>
          <w:rFonts w:ascii="Times New Roman" w:hAnsi="Times New Roman"/>
          <w:sz w:val="22"/>
          <w:szCs w:val="22"/>
          <w:u w:val="single"/>
          <w:lang w:val="es-ES"/>
        </w:rPr>
        <w:t>Gaylord Bros.</w:t>
      </w:r>
      <w:r w:rsidR="00D6240C" w:rsidRPr="00252904">
        <w:rPr>
          <w:rFonts w:ascii="Times New Roman" w:hAnsi="Times New Roman"/>
          <w:b/>
          <w:sz w:val="22"/>
          <w:szCs w:val="22"/>
          <w:lang w:val="es-ES"/>
        </w:rPr>
        <w:t xml:space="preserve"> </w:t>
      </w:r>
      <w:r w:rsidR="00D6240C" w:rsidRPr="00245EC8">
        <w:rPr>
          <w:rFonts w:ascii="Times New Roman" w:hAnsi="Times New Roman"/>
          <w:sz w:val="22"/>
          <w:szCs w:val="22"/>
        </w:rPr>
        <w:t>(</w:t>
      </w:r>
      <w:r w:rsidR="008641D8" w:rsidRPr="00245EC8">
        <w:rPr>
          <w:rFonts w:ascii="Times New Roman" w:hAnsi="Times New Roman"/>
          <w:sz w:val="22"/>
          <w:szCs w:val="22"/>
        </w:rPr>
        <w:t xml:space="preserve">Tyvek rolls, </w:t>
      </w:r>
      <w:r w:rsidR="00A81C10" w:rsidRPr="00245EC8">
        <w:rPr>
          <w:rFonts w:ascii="Times New Roman" w:hAnsi="Times New Roman"/>
          <w:sz w:val="22"/>
          <w:szCs w:val="22"/>
        </w:rPr>
        <w:t>a</w:t>
      </w:r>
      <w:r w:rsidR="00CE36DC" w:rsidRPr="00245EC8">
        <w:rPr>
          <w:rFonts w:ascii="Times New Roman" w:hAnsi="Times New Roman"/>
          <w:sz w:val="22"/>
          <w:szCs w:val="22"/>
        </w:rPr>
        <w:t xml:space="preserve">cid-free tags and tissue, </w:t>
      </w:r>
      <w:r w:rsidR="00201001" w:rsidRPr="00245EC8">
        <w:rPr>
          <w:rFonts w:ascii="Times New Roman" w:hAnsi="Times New Roman"/>
          <w:sz w:val="22"/>
          <w:szCs w:val="22"/>
        </w:rPr>
        <w:t>Micron</w:t>
      </w:r>
      <w:r w:rsidR="00A81C10" w:rsidRPr="00245EC8">
        <w:rPr>
          <w:rFonts w:ascii="Times New Roman" w:hAnsi="Times New Roman"/>
          <w:sz w:val="22"/>
          <w:szCs w:val="22"/>
        </w:rPr>
        <w:t xml:space="preserve"> pens, B-72, p</w:t>
      </w:r>
      <w:r w:rsidR="00C40A0A" w:rsidRPr="00245EC8">
        <w:rPr>
          <w:rFonts w:ascii="Times New Roman" w:hAnsi="Times New Roman"/>
          <w:sz w:val="22"/>
          <w:szCs w:val="22"/>
        </w:rPr>
        <w:t>olyethylene bags)</w:t>
      </w:r>
    </w:p>
    <w:p w14:paraId="709E3606" w14:textId="77777777" w:rsidR="00CA66C5" w:rsidRPr="00245EC8" w:rsidRDefault="00CA66C5">
      <w:pPr>
        <w:rPr>
          <w:rFonts w:ascii="Times New Roman" w:hAnsi="Times New Roman"/>
          <w:sz w:val="22"/>
          <w:szCs w:val="22"/>
        </w:rPr>
      </w:pPr>
      <w:r w:rsidRPr="00245EC8">
        <w:rPr>
          <w:rFonts w:ascii="Times New Roman" w:hAnsi="Times New Roman"/>
          <w:sz w:val="22"/>
          <w:szCs w:val="22"/>
        </w:rPr>
        <w:t>PO Box 4901</w:t>
      </w:r>
    </w:p>
    <w:p w14:paraId="008B6C56" w14:textId="77777777" w:rsidR="00CA66C5" w:rsidRPr="00245EC8" w:rsidRDefault="00CA66C5">
      <w:pPr>
        <w:rPr>
          <w:rFonts w:ascii="Times New Roman" w:hAnsi="Times New Roman"/>
          <w:sz w:val="22"/>
          <w:szCs w:val="22"/>
        </w:rPr>
      </w:pPr>
      <w:r w:rsidRPr="00245EC8">
        <w:rPr>
          <w:rFonts w:ascii="Times New Roman" w:hAnsi="Times New Roman"/>
          <w:sz w:val="22"/>
          <w:szCs w:val="22"/>
        </w:rPr>
        <w:t>Syracuse, NY 13221-4901</w:t>
      </w:r>
    </w:p>
    <w:p w14:paraId="7FC7BEEF" w14:textId="77777777" w:rsidR="00DE2802" w:rsidRPr="00245EC8" w:rsidRDefault="00DE2802">
      <w:pPr>
        <w:rPr>
          <w:rFonts w:ascii="Times New Roman" w:hAnsi="Times New Roman"/>
          <w:sz w:val="22"/>
          <w:szCs w:val="22"/>
        </w:rPr>
      </w:pPr>
      <w:r w:rsidRPr="00245EC8">
        <w:rPr>
          <w:rFonts w:ascii="Times New Roman" w:hAnsi="Times New Roman"/>
          <w:sz w:val="22"/>
          <w:szCs w:val="22"/>
        </w:rPr>
        <w:t>800-962-9580</w:t>
      </w:r>
    </w:p>
    <w:p w14:paraId="2CF4D0A9" w14:textId="77777777" w:rsidR="00CA66C5" w:rsidRPr="00245EC8" w:rsidRDefault="00C47892">
      <w:pPr>
        <w:rPr>
          <w:rFonts w:ascii="Times New Roman" w:hAnsi="Times New Roman"/>
          <w:sz w:val="22"/>
          <w:szCs w:val="22"/>
        </w:rPr>
      </w:pPr>
      <w:hyperlink r:id="rId15" w:history="1">
        <w:r w:rsidR="00A81C10" w:rsidRPr="00245EC8">
          <w:rPr>
            <w:rStyle w:val="Hyperlink"/>
            <w:rFonts w:ascii="Times New Roman" w:hAnsi="Times New Roman"/>
            <w:sz w:val="22"/>
            <w:szCs w:val="22"/>
          </w:rPr>
          <w:t>www.gaylord.com</w:t>
        </w:r>
      </w:hyperlink>
    </w:p>
    <w:p w14:paraId="46F5AFBF" w14:textId="77777777" w:rsidR="00CA66C5" w:rsidRPr="00245EC8" w:rsidRDefault="00CA66C5">
      <w:pPr>
        <w:rPr>
          <w:rFonts w:ascii="Times New Roman" w:hAnsi="Times New Roman"/>
          <w:sz w:val="22"/>
          <w:szCs w:val="22"/>
        </w:rPr>
      </w:pPr>
    </w:p>
    <w:p w14:paraId="5A640FBF" w14:textId="77777777" w:rsidR="00CA66C5" w:rsidRPr="00245EC8" w:rsidRDefault="00CA66C5">
      <w:pPr>
        <w:rPr>
          <w:rFonts w:ascii="Times New Roman" w:hAnsi="Times New Roman"/>
          <w:sz w:val="22"/>
          <w:szCs w:val="22"/>
        </w:rPr>
      </w:pPr>
      <w:r w:rsidRPr="00245EC8">
        <w:rPr>
          <w:rFonts w:ascii="Times New Roman" w:hAnsi="Times New Roman"/>
          <w:sz w:val="22"/>
          <w:szCs w:val="22"/>
          <w:u w:val="single"/>
        </w:rPr>
        <w:t xml:space="preserve">Hollinger </w:t>
      </w:r>
      <w:r w:rsidR="00DE2802" w:rsidRPr="00245EC8">
        <w:rPr>
          <w:rFonts w:ascii="Times New Roman" w:hAnsi="Times New Roman"/>
          <w:sz w:val="22"/>
          <w:szCs w:val="22"/>
          <w:u w:val="single"/>
        </w:rPr>
        <w:t>Metal Edge</w:t>
      </w:r>
      <w:r w:rsidR="00E61716" w:rsidRPr="00245EC8">
        <w:rPr>
          <w:rFonts w:ascii="Times New Roman" w:hAnsi="Times New Roman"/>
          <w:b/>
          <w:color w:val="FF0000"/>
          <w:sz w:val="22"/>
          <w:szCs w:val="22"/>
        </w:rPr>
        <w:t xml:space="preserve"> </w:t>
      </w:r>
      <w:r w:rsidR="00EB29C4" w:rsidRPr="00245EC8">
        <w:rPr>
          <w:rFonts w:ascii="Times New Roman" w:hAnsi="Times New Roman"/>
          <w:sz w:val="22"/>
          <w:szCs w:val="22"/>
        </w:rPr>
        <w:t>(</w:t>
      </w:r>
      <w:r w:rsidR="00A81C10" w:rsidRPr="00245EC8">
        <w:rPr>
          <w:rFonts w:ascii="Times New Roman" w:hAnsi="Times New Roman"/>
          <w:sz w:val="22"/>
          <w:szCs w:val="22"/>
        </w:rPr>
        <w:t>p</w:t>
      </w:r>
      <w:r w:rsidR="00CE36DC" w:rsidRPr="00245EC8">
        <w:rPr>
          <w:rFonts w:ascii="Times New Roman" w:hAnsi="Times New Roman"/>
          <w:sz w:val="22"/>
          <w:szCs w:val="22"/>
        </w:rPr>
        <w:t>olyethylene bags</w:t>
      </w:r>
      <w:r w:rsidR="00EB29C4" w:rsidRPr="00245EC8">
        <w:rPr>
          <w:rFonts w:ascii="Times New Roman" w:hAnsi="Times New Roman"/>
          <w:sz w:val="22"/>
          <w:szCs w:val="22"/>
        </w:rPr>
        <w:t>,</w:t>
      </w:r>
      <w:r w:rsidR="00CE36DC" w:rsidRPr="00245EC8">
        <w:rPr>
          <w:rFonts w:ascii="Times New Roman" w:hAnsi="Times New Roman"/>
          <w:sz w:val="22"/>
          <w:szCs w:val="22"/>
        </w:rPr>
        <w:t xml:space="preserve"> acid-free tissue)</w:t>
      </w:r>
      <w:r w:rsidR="00EB29C4" w:rsidRPr="00245EC8">
        <w:rPr>
          <w:rFonts w:ascii="Times New Roman" w:hAnsi="Times New Roman"/>
          <w:sz w:val="22"/>
          <w:szCs w:val="22"/>
        </w:rPr>
        <w:t xml:space="preserve"> </w:t>
      </w:r>
    </w:p>
    <w:p w14:paraId="4BBCF8AA" w14:textId="77777777" w:rsidR="00CA66C5" w:rsidRPr="00245EC8" w:rsidRDefault="00DE2802">
      <w:pPr>
        <w:rPr>
          <w:rFonts w:ascii="Times New Roman" w:hAnsi="Times New Roman"/>
          <w:sz w:val="22"/>
          <w:szCs w:val="22"/>
        </w:rPr>
      </w:pPr>
      <w:r w:rsidRPr="00245EC8">
        <w:rPr>
          <w:rFonts w:ascii="Times New Roman" w:hAnsi="Times New Roman"/>
          <w:sz w:val="22"/>
          <w:szCs w:val="22"/>
        </w:rPr>
        <w:t>9401Northeast Drive</w:t>
      </w:r>
    </w:p>
    <w:p w14:paraId="2B9C6947" w14:textId="77777777" w:rsidR="00CA66C5" w:rsidRPr="00245EC8" w:rsidRDefault="00DE2802">
      <w:pPr>
        <w:rPr>
          <w:rFonts w:ascii="Times New Roman" w:hAnsi="Times New Roman"/>
          <w:sz w:val="22"/>
          <w:szCs w:val="22"/>
        </w:rPr>
      </w:pPr>
      <w:r w:rsidRPr="00245EC8">
        <w:rPr>
          <w:rFonts w:ascii="Times New Roman" w:hAnsi="Times New Roman"/>
          <w:sz w:val="22"/>
          <w:szCs w:val="22"/>
        </w:rPr>
        <w:t>Fredericksburg, VA 22408</w:t>
      </w:r>
    </w:p>
    <w:p w14:paraId="2A7F8244" w14:textId="77777777" w:rsidR="00CA66C5" w:rsidRPr="00245EC8" w:rsidRDefault="00CA66C5">
      <w:pPr>
        <w:rPr>
          <w:rFonts w:ascii="Times New Roman" w:hAnsi="Times New Roman"/>
          <w:sz w:val="22"/>
          <w:szCs w:val="22"/>
        </w:rPr>
      </w:pPr>
      <w:r w:rsidRPr="00245EC8">
        <w:rPr>
          <w:rFonts w:ascii="Times New Roman" w:hAnsi="Times New Roman"/>
          <w:sz w:val="22"/>
          <w:szCs w:val="22"/>
        </w:rPr>
        <w:t>800-634-0491</w:t>
      </w:r>
    </w:p>
    <w:p w14:paraId="78B52A64" w14:textId="77777777" w:rsidR="00062144" w:rsidRPr="00245EC8" w:rsidRDefault="00062144" w:rsidP="00F75AAD">
      <w:pPr>
        <w:rPr>
          <w:rFonts w:ascii="Times New Roman" w:hAnsi="Times New Roman"/>
          <w:sz w:val="22"/>
          <w:szCs w:val="22"/>
          <w:u w:val="single"/>
        </w:rPr>
      </w:pPr>
    </w:p>
    <w:p w14:paraId="5928274D" w14:textId="77777777" w:rsidR="00F75AAD" w:rsidRPr="00245EC8" w:rsidRDefault="00F75AAD" w:rsidP="00F75AAD">
      <w:pPr>
        <w:rPr>
          <w:rFonts w:ascii="Times New Roman" w:hAnsi="Times New Roman"/>
          <w:sz w:val="22"/>
          <w:szCs w:val="22"/>
        </w:rPr>
      </w:pPr>
      <w:r w:rsidRPr="00245EC8">
        <w:rPr>
          <w:rFonts w:ascii="Times New Roman" w:hAnsi="Times New Roman"/>
          <w:sz w:val="22"/>
          <w:szCs w:val="22"/>
        </w:rPr>
        <w:t>6340 Bandini Avenue</w:t>
      </w:r>
    </w:p>
    <w:p w14:paraId="7478A13E" w14:textId="77777777" w:rsidR="00F75AAD" w:rsidRPr="00252904" w:rsidRDefault="00F75AAD" w:rsidP="00F75AAD">
      <w:pPr>
        <w:rPr>
          <w:rFonts w:ascii="Times New Roman" w:hAnsi="Times New Roman"/>
          <w:sz w:val="22"/>
          <w:szCs w:val="22"/>
          <w:lang w:val="fr-FR"/>
        </w:rPr>
      </w:pPr>
      <w:r w:rsidRPr="00252904">
        <w:rPr>
          <w:rFonts w:ascii="Times New Roman" w:hAnsi="Times New Roman"/>
          <w:sz w:val="22"/>
          <w:szCs w:val="22"/>
          <w:lang w:val="fr-FR"/>
        </w:rPr>
        <w:t>Commerce, CA 90040</w:t>
      </w:r>
    </w:p>
    <w:p w14:paraId="52CEB36B" w14:textId="77777777" w:rsidR="00F75AAD" w:rsidRPr="00252904" w:rsidRDefault="00F75AAD" w:rsidP="00F75AAD">
      <w:pPr>
        <w:rPr>
          <w:rFonts w:ascii="Times New Roman" w:hAnsi="Times New Roman"/>
          <w:sz w:val="22"/>
          <w:szCs w:val="22"/>
          <w:lang w:val="fr-FR"/>
        </w:rPr>
      </w:pPr>
      <w:r w:rsidRPr="00252904">
        <w:rPr>
          <w:rFonts w:ascii="Times New Roman" w:hAnsi="Times New Roman"/>
          <w:sz w:val="22"/>
          <w:szCs w:val="22"/>
          <w:lang w:val="fr-FR"/>
        </w:rPr>
        <w:t>800-862-2228</w:t>
      </w:r>
    </w:p>
    <w:p w14:paraId="5EC5FF4A" w14:textId="77777777" w:rsidR="00062144" w:rsidRPr="00252904" w:rsidRDefault="003613D4" w:rsidP="00F75AAD">
      <w:pPr>
        <w:rPr>
          <w:rFonts w:ascii="Times New Roman" w:hAnsi="Times New Roman"/>
          <w:sz w:val="22"/>
          <w:szCs w:val="22"/>
          <w:lang w:val="fr-FR"/>
        </w:rPr>
      </w:pPr>
      <w:hyperlink r:id="rId16" w:history="1">
        <w:r w:rsidR="00062144" w:rsidRPr="00252904">
          <w:rPr>
            <w:rStyle w:val="Hyperlink"/>
            <w:rFonts w:ascii="Times New Roman" w:hAnsi="Times New Roman"/>
            <w:sz w:val="22"/>
            <w:szCs w:val="22"/>
            <w:lang w:val="fr-FR"/>
          </w:rPr>
          <w:t>www.holingermetaledge.com</w:t>
        </w:r>
      </w:hyperlink>
    </w:p>
    <w:p w14:paraId="6CDF978A" w14:textId="77777777" w:rsidR="00295822" w:rsidRPr="00252904" w:rsidRDefault="00295822">
      <w:pPr>
        <w:rPr>
          <w:rFonts w:ascii="Times New Roman" w:hAnsi="Times New Roman"/>
          <w:sz w:val="22"/>
          <w:szCs w:val="22"/>
          <w:u w:val="single"/>
          <w:lang w:val="fr-FR"/>
        </w:rPr>
      </w:pPr>
    </w:p>
    <w:p w14:paraId="58C58B48" w14:textId="77777777" w:rsidR="00CA66C5" w:rsidRPr="00252904" w:rsidRDefault="00181299">
      <w:pPr>
        <w:rPr>
          <w:rFonts w:ascii="Times New Roman" w:hAnsi="Times New Roman"/>
          <w:sz w:val="22"/>
          <w:szCs w:val="22"/>
          <w:lang w:val="fr-FR"/>
        </w:rPr>
      </w:pPr>
      <w:r w:rsidRPr="00252904">
        <w:rPr>
          <w:rFonts w:ascii="Times New Roman" w:hAnsi="Times New Roman"/>
          <w:sz w:val="22"/>
          <w:szCs w:val="22"/>
          <w:u w:val="single"/>
          <w:lang w:val="fr-FR"/>
        </w:rPr>
        <w:t>Masterpak</w:t>
      </w:r>
      <w:r w:rsidR="00D6240C" w:rsidRPr="00252904">
        <w:rPr>
          <w:rFonts w:ascii="Times New Roman" w:hAnsi="Times New Roman"/>
          <w:b/>
          <w:sz w:val="22"/>
          <w:szCs w:val="22"/>
          <w:lang w:val="fr-FR"/>
        </w:rPr>
        <w:t xml:space="preserve"> </w:t>
      </w:r>
      <w:r w:rsidRPr="00252904">
        <w:rPr>
          <w:rFonts w:ascii="Times New Roman" w:hAnsi="Times New Roman"/>
          <w:sz w:val="22"/>
          <w:szCs w:val="22"/>
          <w:lang w:val="fr-FR"/>
        </w:rPr>
        <w:t>(Ethafoam, Tyvek</w:t>
      </w:r>
      <w:r w:rsidR="003D7DB5" w:rsidRPr="00252904">
        <w:rPr>
          <w:rFonts w:ascii="Times New Roman" w:hAnsi="Times New Roman"/>
          <w:sz w:val="22"/>
          <w:szCs w:val="22"/>
          <w:lang w:val="fr-FR"/>
        </w:rPr>
        <w:t>)</w:t>
      </w:r>
    </w:p>
    <w:p w14:paraId="2D7D36A1" w14:textId="77777777" w:rsidR="00CA66C5" w:rsidRPr="00245EC8" w:rsidRDefault="00CA66C5">
      <w:pPr>
        <w:rPr>
          <w:rFonts w:ascii="Times New Roman" w:hAnsi="Times New Roman"/>
          <w:sz w:val="22"/>
          <w:szCs w:val="22"/>
        </w:rPr>
      </w:pPr>
      <w:r w:rsidRPr="00245EC8">
        <w:rPr>
          <w:rFonts w:ascii="Times New Roman" w:hAnsi="Times New Roman"/>
          <w:sz w:val="22"/>
          <w:szCs w:val="22"/>
        </w:rPr>
        <w:t>PO Box 787</w:t>
      </w:r>
    </w:p>
    <w:p w14:paraId="37A5806D" w14:textId="77777777" w:rsidR="00CA66C5" w:rsidRPr="00245EC8" w:rsidRDefault="00CA66C5">
      <w:pPr>
        <w:rPr>
          <w:rFonts w:ascii="Times New Roman" w:hAnsi="Times New Roman"/>
          <w:sz w:val="22"/>
          <w:szCs w:val="22"/>
        </w:rPr>
      </w:pPr>
      <w:r w:rsidRPr="00245EC8">
        <w:rPr>
          <w:rFonts w:ascii="Times New Roman" w:hAnsi="Times New Roman"/>
          <w:sz w:val="22"/>
          <w:szCs w:val="22"/>
        </w:rPr>
        <w:t>Brea, CA 92822</w:t>
      </w:r>
    </w:p>
    <w:p w14:paraId="633CA971" w14:textId="77777777" w:rsidR="00F75AAD" w:rsidRPr="00245EC8" w:rsidRDefault="00F75AAD">
      <w:pPr>
        <w:rPr>
          <w:rFonts w:ascii="Times New Roman" w:hAnsi="Times New Roman"/>
          <w:sz w:val="22"/>
          <w:szCs w:val="22"/>
        </w:rPr>
      </w:pPr>
      <w:r w:rsidRPr="00245EC8">
        <w:rPr>
          <w:rFonts w:ascii="Times New Roman" w:hAnsi="Times New Roman"/>
          <w:sz w:val="22"/>
          <w:szCs w:val="22"/>
        </w:rPr>
        <w:t>800-828-6216</w:t>
      </w:r>
    </w:p>
    <w:p w14:paraId="293D37B5" w14:textId="77777777" w:rsidR="00CA66C5" w:rsidRPr="00245EC8" w:rsidRDefault="00C47892">
      <w:pPr>
        <w:rPr>
          <w:rFonts w:ascii="Times New Roman" w:hAnsi="Times New Roman"/>
          <w:sz w:val="22"/>
          <w:szCs w:val="22"/>
        </w:rPr>
      </w:pPr>
      <w:hyperlink r:id="rId17" w:history="1">
        <w:r w:rsidR="00181299" w:rsidRPr="00245EC8">
          <w:rPr>
            <w:rStyle w:val="Hyperlink"/>
            <w:rFonts w:ascii="Times New Roman" w:hAnsi="Times New Roman"/>
            <w:sz w:val="22"/>
            <w:szCs w:val="22"/>
          </w:rPr>
          <w:t>http://masterpak-usa.com</w:t>
        </w:r>
      </w:hyperlink>
    </w:p>
    <w:p w14:paraId="2C8EE48F" w14:textId="77777777" w:rsidR="007222A6" w:rsidRPr="00245EC8" w:rsidRDefault="007222A6">
      <w:pPr>
        <w:rPr>
          <w:rFonts w:ascii="Times New Roman" w:hAnsi="Times New Roman"/>
          <w:sz w:val="22"/>
          <w:szCs w:val="22"/>
        </w:rPr>
      </w:pPr>
    </w:p>
    <w:p w14:paraId="00E31892" w14:textId="77777777" w:rsidR="007222A6" w:rsidRPr="00245EC8" w:rsidRDefault="007222A6">
      <w:pPr>
        <w:rPr>
          <w:rFonts w:ascii="Times New Roman" w:hAnsi="Times New Roman"/>
          <w:sz w:val="22"/>
          <w:szCs w:val="22"/>
        </w:rPr>
      </w:pPr>
      <w:r w:rsidRPr="00245EC8">
        <w:rPr>
          <w:rFonts w:ascii="Times New Roman" w:hAnsi="Times New Roman"/>
          <w:sz w:val="22"/>
          <w:szCs w:val="22"/>
          <w:u w:val="single"/>
        </w:rPr>
        <w:t>Uline</w:t>
      </w:r>
      <w:r w:rsidR="00E61716" w:rsidRPr="00245EC8">
        <w:rPr>
          <w:rFonts w:ascii="Times New Roman" w:hAnsi="Times New Roman"/>
          <w:b/>
          <w:sz w:val="22"/>
          <w:szCs w:val="22"/>
        </w:rPr>
        <w:t xml:space="preserve"> </w:t>
      </w:r>
      <w:r w:rsidR="003048C2" w:rsidRPr="00245EC8">
        <w:rPr>
          <w:rFonts w:ascii="Times New Roman" w:hAnsi="Times New Roman"/>
          <w:sz w:val="22"/>
          <w:szCs w:val="22"/>
        </w:rPr>
        <w:t>(</w:t>
      </w:r>
      <w:r w:rsidR="00F413FF" w:rsidRPr="00245EC8">
        <w:rPr>
          <w:rFonts w:ascii="Times New Roman" w:hAnsi="Times New Roman"/>
          <w:sz w:val="22"/>
          <w:szCs w:val="22"/>
        </w:rPr>
        <w:t>non-archival</w:t>
      </w:r>
      <w:r w:rsidR="003048C2" w:rsidRPr="00245EC8">
        <w:rPr>
          <w:rFonts w:ascii="Times New Roman" w:hAnsi="Times New Roman"/>
          <w:sz w:val="22"/>
          <w:szCs w:val="22"/>
        </w:rPr>
        <w:t xml:space="preserve"> cubic</w:t>
      </w:r>
      <w:r w:rsidR="00CE36DC" w:rsidRPr="00245EC8">
        <w:rPr>
          <w:rFonts w:ascii="Times New Roman" w:hAnsi="Times New Roman"/>
          <w:sz w:val="22"/>
          <w:szCs w:val="22"/>
        </w:rPr>
        <w:t xml:space="preserve"> and ½ cubic</w:t>
      </w:r>
      <w:r w:rsidR="00F413FF" w:rsidRPr="00245EC8">
        <w:rPr>
          <w:rFonts w:ascii="Times New Roman" w:hAnsi="Times New Roman"/>
          <w:sz w:val="22"/>
          <w:szCs w:val="22"/>
        </w:rPr>
        <w:t xml:space="preserve"> foot</w:t>
      </w:r>
      <w:r w:rsidR="003048C2" w:rsidRPr="00245EC8">
        <w:rPr>
          <w:rFonts w:ascii="Times New Roman" w:hAnsi="Times New Roman"/>
          <w:sz w:val="22"/>
          <w:szCs w:val="22"/>
        </w:rPr>
        <w:t xml:space="preserve"> boxes</w:t>
      </w:r>
      <w:r w:rsidR="00EB29C4" w:rsidRPr="00245EC8">
        <w:rPr>
          <w:rFonts w:ascii="Times New Roman" w:hAnsi="Times New Roman"/>
          <w:sz w:val="22"/>
          <w:szCs w:val="22"/>
        </w:rPr>
        <w:t>, polyethylene foam</w:t>
      </w:r>
      <w:r w:rsidR="00E61716" w:rsidRPr="00245EC8">
        <w:rPr>
          <w:rFonts w:ascii="Times New Roman" w:hAnsi="Times New Roman"/>
          <w:sz w:val="22"/>
          <w:szCs w:val="22"/>
        </w:rPr>
        <w:t>)</w:t>
      </w:r>
    </w:p>
    <w:p w14:paraId="23324B9E" w14:textId="77777777" w:rsidR="007222A6" w:rsidRPr="00245EC8" w:rsidRDefault="007222A6">
      <w:pPr>
        <w:rPr>
          <w:rFonts w:ascii="Times New Roman" w:hAnsi="Times New Roman"/>
          <w:color w:val="000000"/>
          <w:sz w:val="22"/>
          <w:szCs w:val="22"/>
        </w:rPr>
      </w:pPr>
      <w:r w:rsidRPr="00245EC8">
        <w:rPr>
          <w:rFonts w:ascii="Times New Roman" w:hAnsi="Times New Roman"/>
          <w:color w:val="000000"/>
          <w:sz w:val="22"/>
          <w:szCs w:val="22"/>
        </w:rPr>
        <w:t>2105 S. Lakeside Dr</w:t>
      </w:r>
      <w:r w:rsidR="00A81C10" w:rsidRPr="00245EC8">
        <w:rPr>
          <w:rFonts w:ascii="Times New Roman" w:hAnsi="Times New Roman"/>
          <w:color w:val="000000"/>
          <w:sz w:val="22"/>
          <w:szCs w:val="22"/>
        </w:rPr>
        <w:t>ive</w:t>
      </w:r>
    </w:p>
    <w:p w14:paraId="5B8BB72D" w14:textId="77777777" w:rsidR="007222A6" w:rsidRPr="00245EC8" w:rsidRDefault="007222A6">
      <w:pPr>
        <w:rPr>
          <w:rFonts w:ascii="Times New Roman" w:hAnsi="Times New Roman"/>
          <w:color w:val="000000"/>
          <w:sz w:val="22"/>
          <w:szCs w:val="22"/>
        </w:rPr>
      </w:pPr>
      <w:r w:rsidRPr="00245EC8">
        <w:rPr>
          <w:rFonts w:ascii="Times New Roman" w:hAnsi="Times New Roman"/>
          <w:color w:val="000000"/>
          <w:sz w:val="22"/>
          <w:szCs w:val="22"/>
        </w:rPr>
        <w:t>Waukegan, IL 60085</w:t>
      </w:r>
    </w:p>
    <w:p w14:paraId="19FF2955" w14:textId="77777777" w:rsidR="007222A6" w:rsidRPr="00245EC8" w:rsidRDefault="007222A6">
      <w:pPr>
        <w:rPr>
          <w:rFonts w:ascii="Times New Roman" w:hAnsi="Times New Roman"/>
          <w:color w:val="000000"/>
          <w:sz w:val="22"/>
          <w:szCs w:val="22"/>
        </w:rPr>
      </w:pPr>
      <w:r w:rsidRPr="00245EC8">
        <w:rPr>
          <w:rFonts w:ascii="Times New Roman" w:hAnsi="Times New Roman"/>
          <w:color w:val="000000"/>
          <w:sz w:val="22"/>
          <w:szCs w:val="22"/>
        </w:rPr>
        <w:t>800-958-5463</w:t>
      </w:r>
    </w:p>
    <w:p w14:paraId="6CE153EE" w14:textId="77777777" w:rsidR="007222A6" w:rsidRPr="00245EC8" w:rsidRDefault="00C47892">
      <w:pPr>
        <w:rPr>
          <w:sz w:val="22"/>
          <w:szCs w:val="22"/>
        </w:rPr>
      </w:pPr>
      <w:hyperlink r:id="rId18" w:history="1">
        <w:r w:rsidR="00A81C10" w:rsidRPr="00245EC8">
          <w:rPr>
            <w:rStyle w:val="Hyperlink"/>
            <w:rFonts w:ascii="Times New Roman" w:hAnsi="Times New Roman"/>
            <w:sz w:val="22"/>
            <w:szCs w:val="22"/>
          </w:rPr>
          <w:t>http://www.uline.com</w:t>
        </w:r>
      </w:hyperlink>
    </w:p>
    <w:p w14:paraId="1B5DB831" w14:textId="77777777" w:rsidR="00CA66C5" w:rsidRPr="00245EC8" w:rsidRDefault="00CA66C5">
      <w:pPr>
        <w:rPr>
          <w:rFonts w:ascii="Times New Roman" w:hAnsi="Times New Roman"/>
          <w:b/>
          <w:sz w:val="22"/>
          <w:szCs w:val="22"/>
        </w:rPr>
      </w:pPr>
    </w:p>
    <w:p w14:paraId="756FE479" w14:textId="77777777" w:rsidR="00CA66C5" w:rsidRPr="00245EC8" w:rsidRDefault="00CA66C5">
      <w:pPr>
        <w:rPr>
          <w:rFonts w:ascii="Times New Roman" w:hAnsi="Times New Roman"/>
          <w:sz w:val="22"/>
          <w:szCs w:val="22"/>
        </w:rPr>
      </w:pPr>
      <w:r w:rsidRPr="00245EC8">
        <w:rPr>
          <w:rFonts w:ascii="Times New Roman" w:hAnsi="Times New Roman"/>
          <w:sz w:val="22"/>
          <w:szCs w:val="22"/>
          <w:u w:val="single"/>
        </w:rPr>
        <w:t>University Products</w:t>
      </w:r>
      <w:r w:rsidR="003048C2" w:rsidRPr="00245EC8">
        <w:rPr>
          <w:rFonts w:ascii="Times New Roman" w:hAnsi="Times New Roman"/>
          <w:b/>
          <w:sz w:val="22"/>
          <w:szCs w:val="22"/>
        </w:rPr>
        <w:t xml:space="preserve"> </w:t>
      </w:r>
      <w:r w:rsidR="003048C2" w:rsidRPr="00245EC8">
        <w:rPr>
          <w:rFonts w:ascii="Times New Roman" w:hAnsi="Times New Roman"/>
          <w:sz w:val="22"/>
          <w:szCs w:val="22"/>
        </w:rPr>
        <w:t>(B-72</w:t>
      </w:r>
      <w:r w:rsidR="00A81C10" w:rsidRPr="00245EC8">
        <w:rPr>
          <w:rFonts w:ascii="Times New Roman" w:hAnsi="Times New Roman"/>
          <w:sz w:val="22"/>
          <w:szCs w:val="22"/>
        </w:rPr>
        <w:t>, a</w:t>
      </w:r>
      <w:r w:rsidR="00F413FF" w:rsidRPr="00245EC8">
        <w:rPr>
          <w:rFonts w:ascii="Times New Roman" w:hAnsi="Times New Roman"/>
          <w:sz w:val="22"/>
          <w:szCs w:val="22"/>
        </w:rPr>
        <w:t>cid-free tags</w:t>
      </w:r>
      <w:r w:rsidR="00CE36DC" w:rsidRPr="00245EC8">
        <w:rPr>
          <w:rFonts w:ascii="Times New Roman" w:hAnsi="Times New Roman"/>
          <w:sz w:val="22"/>
          <w:szCs w:val="22"/>
        </w:rPr>
        <w:t xml:space="preserve"> and tissue</w:t>
      </w:r>
      <w:r w:rsidR="00F413FF" w:rsidRPr="00245EC8">
        <w:rPr>
          <w:rFonts w:ascii="Times New Roman" w:hAnsi="Times New Roman"/>
          <w:sz w:val="22"/>
          <w:szCs w:val="22"/>
        </w:rPr>
        <w:t xml:space="preserve">, </w:t>
      </w:r>
      <w:r w:rsidR="00EB29C4" w:rsidRPr="00245EC8">
        <w:rPr>
          <w:rFonts w:ascii="Times New Roman" w:hAnsi="Times New Roman"/>
          <w:sz w:val="22"/>
          <w:szCs w:val="22"/>
        </w:rPr>
        <w:t>pH</w:t>
      </w:r>
      <w:r w:rsidR="00F413FF" w:rsidRPr="00245EC8">
        <w:rPr>
          <w:rFonts w:ascii="Times New Roman" w:hAnsi="Times New Roman"/>
          <w:sz w:val="22"/>
          <w:szCs w:val="22"/>
        </w:rPr>
        <w:t xml:space="preserve"> testing pen</w:t>
      </w:r>
      <w:r w:rsidR="008A39E4" w:rsidRPr="00245EC8">
        <w:rPr>
          <w:rFonts w:ascii="Times New Roman" w:hAnsi="Times New Roman"/>
          <w:sz w:val="22"/>
          <w:szCs w:val="22"/>
        </w:rPr>
        <w:t>,</w:t>
      </w:r>
      <w:r w:rsidR="00CE36DC" w:rsidRPr="00245EC8">
        <w:rPr>
          <w:rFonts w:ascii="Times New Roman" w:hAnsi="Times New Roman"/>
          <w:sz w:val="22"/>
          <w:szCs w:val="22"/>
        </w:rPr>
        <w:t xml:space="preserve"> </w:t>
      </w:r>
      <w:r w:rsidR="00201001" w:rsidRPr="00245EC8">
        <w:rPr>
          <w:rFonts w:ascii="Times New Roman" w:hAnsi="Times New Roman"/>
          <w:sz w:val="22"/>
          <w:szCs w:val="22"/>
        </w:rPr>
        <w:t>Micron</w:t>
      </w:r>
      <w:r w:rsidR="008A39E4" w:rsidRPr="00245EC8">
        <w:rPr>
          <w:rFonts w:ascii="Times New Roman" w:hAnsi="Times New Roman"/>
          <w:sz w:val="22"/>
          <w:szCs w:val="22"/>
        </w:rPr>
        <w:t xml:space="preserve"> pens, </w:t>
      </w:r>
      <w:r w:rsidR="003D7DB5" w:rsidRPr="00245EC8">
        <w:rPr>
          <w:rFonts w:ascii="Times New Roman" w:hAnsi="Times New Roman"/>
          <w:sz w:val="22"/>
          <w:szCs w:val="22"/>
        </w:rPr>
        <w:t xml:space="preserve">India ink, Rapidograph pens, </w:t>
      </w:r>
      <w:r w:rsidR="00A81C10" w:rsidRPr="00245EC8">
        <w:rPr>
          <w:rFonts w:ascii="Times New Roman" w:hAnsi="Times New Roman"/>
          <w:sz w:val="22"/>
          <w:szCs w:val="22"/>
        </w:rPr>
        <w:t>p</w:t>
      </w:r>
      <w:r w:rsidR="00CE36DC" w:rsidRPr="00245EC8">
        <w:rPr>
          <w:rFonts w:ascii="Times New Roman" w:hAnsi="Times New Roman"/>
          <w:sz w:val="22"/>
          <w:szCs w:val="22"/>
        </w:rPr>
        <w:t>olyethylene</w:t>
      </w:r>
      <w:r w:rsidR="00EB29C4" w:rsidRPr="00245EC8">
        <w:rPr>
          <w:rFonts w:ascii="Times New Roman" w:hAnsi="Times New Roman"/>
          <w:sz w:val="22"/>
          <w:szCs w:val="22"/>
        </w:rPr>
        <w:t xml:space="preserve"> bags</w:t>
      </w:r>
      <w:r w:rsidR="008641D8" w:rsidRPr="00245EC8">
        <w:rPr>
          <w:rFonts w:ascii="Times New Roman" w:hAnsi="Times New Roman"/>
          <w:sz w:val="22"/>
          <w:szCs w:val="22"/>
        </w:rPr>
        <w:t>, Tyvek sheets/rolls</w:t>
      </w:r>
      <w:r w:rsidR="00F413FF" w:rsidRPr="00245EC8">
        <w:rPr>
          <w:rFonts w:ascii="Times New Roman" w:hAnsi="Times New Roman"/>
          <w:sz w:val="22"/>
          <w:szCs w:val="22"/>
        </w:rPr>
        <w:t>)</w:t>
      </w:r>
    </w:p>
    <w:p w14:paraId="609CEA65" w14:textId="77777777" w:rsidR="00CA66C5" w:rsidRPr="00245EC8" w:rsidRDefault="00CA66C5">
      <w:pPr>
        <w:rPr>
          <w:rFonts w:ascii="Times New Roman" w:hAnsi="Times New Roman"/>
          <w:sz w:val="22"/>
          <w:szCs w:val="22"/>
        </w:rPr>
      </w:pPr>
      <w:r w:rsidRPr="00245EC8">
        <w:rPr>
          <w:rFonts w:ascii="Times New Roman" w:hAnsi="Times New Roman"/>
          <w:sz w:val="22"/>
          <w:szCs w:val="22"/>
        </w:rPr>
        <w:t>The Archival Company</w:t>
      </w:r>
    </w:p>
    <w:p w14:paraId="7ED90904" w14:textId="77777777" w:rsidR="00CA66C5" w:rsidRPr="00245EC8" w:rsidRDefault="00CA66C5">
      <w:pPr>
        <w:rPr>
          <w:rFonts w:ascii="Times New Roman" w:hAnsi="Times New Roman"/>
          <w:sz w:val="22"/>
          <w:szCs w:val="22"/>
        </w:rPr>
      </w:pPr>
      <w:r w:rsidRPr="00245EC8">
        <w:rPr>
          <w:rFonts w:ascii="Times New Roman" w:hAnsi="Times New Roman"/>
          <w:sz w:val="22"/>
          <w:szCs w:val="22"/>
        </w:rPr>
        <w:t>517 Main Street</w:t>
      </w:r>
    </w:p>
    <w:p w14:paraId="673BE6F8" w14:textId="77777777" w:rsidR="00CA66C5" w:rsidRPr="00245EC8" w:rsidRDefault="00CA66C5">
      <w:pPr>
        <w:rPr>
          <w:rFonts w:ascii="Times New Roman" w:hAnsi="Times New Roman"/>
          <w:sz w:val="22"/>
          <w:szCs w:val="22"/>
        </w:rPr>
      </w:pPr>
      <w:r w:rsidRPr="00245EC8">
        <w:rPr>
          <w:rFonts w:ascii="Times New Roman" w:hAnsi="Times New Roman"/>
          <w:sz w:val="22"/>
          <w:szCs w:val="22"/>
        </w:rPr>
        <w:t>PO Box 101</w:t>
      </w:r>
    </w:p>
    <w:p w14:paraId="0018B681" w14:textId="77777777" w:rsidR="00CA66C5" w:rsidRPr="00245EC8" w:rsidRDefault="00CA66C5">
      <w:pPr>
        <w:rPr>
          <w:rFonts w:ascii="Times New Roman" w:hAnsi="Times New Roman"/>
          <w:sz w:val="22"/>
          <w:szCs w:val="22"/>
        </w:rPr>
      </w:pPr>
      <w:r w:rsidRPr="00245EC8">
        <w:rPr>
          <w:rFonts w:ascii="Times New Roman" w:hAnsi="Times New Roman"/>
          <w:sz w:val="22"/>
          <w:szCs w:val="22"/>
        </w:rPr>
        <w:t>Holyoke, MA 01040-0101</w:t>
      </w:r>
    </w:p>
    <w:p w14:paraId="4F1E1062" w14:textId="77777777" w:rsidR="00CA66C5" w:rsidRPr="00245EC8" w:rsidRDefault="00CA66C5">
      <w:pPr>
        <w:rPr>
          <w:rFonts w:ascii="Times New Roman" w:hAnsi="Times New Roman"/>
          <w:sz w:val="22"/>
          <w:szCs w:val="22"/>
        </w:rPr>
      </w:pPr>
      <w:r w:rsidRPr="00245EC8">
        <w:rPr>
          <w:rFonts w:ascii="Times New Roman" w:hAnsi="Times New Roman"/>
          <w:sz w:val="22"/>
          <w:szCs w:val="22"/>
        </w:rPr>
        <w:t>800-628-1912</w:t>
      </w:r>
    </w:p>
    <w:p w14:paraId="4F676F2C" w14:textId="77777777" w:rsidR="00163D90" w:rsidRPr="00245EC8" w:rsidRDefault="00C47892" w:rsidP="00A81C10">
      <w:pPr>
        <w:rPr>
          <w:rFonts w:ascii="Times New Roman" w:hAnsi="Times New Roman"/>
          <w:sz w:val="22"/>
          <w:szCs w:val="22"/>
        </w:rPr>
      </w:pPr>
      <w:hyperlink r:id="rId19" w:history="1">
        <w:r w:rsidR="00A81C10" w:rsidRPr="00245EC8">
          <w:rPr>
            <w:rStyle w:val="Hyperlink"/>
            <w:rFonts w:ascii="Times New Roman" w:hAnsi="Times New Roman"/>
            <w:sz w:val="22"/>
            <w:szCs w:val="22"/>
          </w:rPr>
          <w:t>www.universityproducts.com</w:t>
        </w:r>
      </w:hyperlink>
    </w:p>
    <w:sectPr w:rsidR="00163D90" w:rsidRPr="00245EC8" w:rsidSect="00642C7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E290" w14:textId="77777777" w:rsidR="009234C0" w:rsidRDefault="009234C0" w:rsidP="000D11F7">
      <w:r>
        <w:separator/>
      </w:r>
    </w:p>
  </w:endnote>
  <w:endnote w:type="continuationSeparator" w:id="0">
    <w:p w14:paraId="459A83D1" w14:textId="77777777" w:rsidR="009234C0" w:rsidRDefault="009234C0" w:rsidP="000D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altName w:val="Times New Roma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9E69" w14:textId="77777777" w:rsidR="00EB70A7" w:rsidRDefault="00EB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AE96" w14:textId="74D157FB" w:rsidR="000D11F7" w:rsidRDefault="000D11F7">
    <w:pPr>
      <w:pStyle w:val="Footer"/>
    </w:pPr>
    <w:r>
      <w:rPr>
        <w:spacing w:val="6"/>
        <w:sz w:val="12"/>
        <w:szCs w:val="12"/>
      </w:rPr>
      <w:t xml:space="preserve">                                                                                                                 </w:t>
    </w:r>
    <w:r>
      <w:rPr>
        <w:spacing w:val="6"/>
      </w:rPr>
      <w:t xml:space="preserve">B 6-1-3          </w:t>
    </w:r>
    <w:r w:rsidR="00180E75">
      <w:rPr>
        <w:spacing w:val="6"/>
      </w:rPr>
      <w:t xml:space="preserve">                              </w:t>
    </w:r>
    <w:r w:rsidRPr="000D11F7">
      <w:rPr>
        <w:sz w:val="12"/>
        <w:szCs w:val="12"/>
      </w:rPr>
      <w:t>Cur</w:t>
    </w:r>
    <w:r w:rsidR="00642C7D">
      <w:rPr>
        <w:sz w:val="12"/>
        <w:szCs w:val="12"/>
      </w:rPr>
      <w:t>ation P</w:t>
    </w:r>
    <w:r>
      <w:rPr>
        <w:sz w:val="12"/>
        <w:szCs w:val="12"/>
      </w:rPr>
      <w:t xml:space="preserve">rocedures </w:t>
    </w:r>
    <w:r w:rsidR="00180E75">
      <w:rPr>
        <w:sz w:val="12"/>
        <w:szCs w:val="12"/>
      </w:rPr>
      <w:t xml:space="preserve">Checklist </w:t>
    </w:r>
    <w:r w:rsidR="00EB70A7">
      <w:rPr>
        <w:sz w:val="12"/>
        <w:szCs w:val="12"/>
      </w:rPr>
      <w:t>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16D6" w14:textId="77777777" w:rsidR="00EB70A7" w:rsidRDefault="00EB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65B6" w14:textId="77777777" w:rsidR="009234C0" w:rsidRDefault="009234C0" w:rsidP="000D11F7">
      <w:r>
        <w:separator/>
      </w:r>
    </w:p>
  </w:footnote>
  <w:footnote w:type="continuationSeparator" w:id="0">
    <w:p w14:paraId="7BB7A6A4" w14:textId="77777777" w:rsidR="009234C0" w:rsidRDefault="009234C0" w:rsidP="000D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F602" w14:textId="77777777" w:rsidR="00EB70A7" w:rsidRDefault="00EB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99891"/>
      <w:docPartObj>
        <w:docPartGallery w:val="Page Numbers (Top of Page)"/>
        <w:docPartUnique/>
      </w:docPartObj>
    </w:sdtPr>
    <w:sdtEndPr/>
    <w:sdtContent>
      <w:p w14:paraId="7E29D02D" w14:textId="77777777" w:rsidR="00201001" w:rsidRDefault="00194A73">
        <w:pPr>
          <w:pStyle w:val="Header"/>
          <w:jc w:val="center"/>
        </w:pPr>
        <w:r>
          <w:rPr>
            <w:noProof/>
          </w:rPr>
          <w:fldChar w:fldCharType="begin"/>
        </w:r>
        <w:r>
          <w:rPr>
            <w:noProof/>
          </w:rPr>
          <w:instrText xml:space="preserve"> PAGE   \* MERGEFORMAT </w:instrText>
        </w:r>
        <w:r>
          <w:rPr>
            <w:noProof/>
          </w:rPr>
          <w:fldChar w:fldCharType="separate"/>
        </w:r>
        <w:r w:rsidR="00A67304">
          <w:rPr>
            <w:noProof/>
          </w:rPr>
          <w:t>4</w:t>
        </w:r>
        <w:r>
          <w:rPr>
            <w:noProof/>
          </w:rPr>
          <w:fldChar w:fldCharType="end"/>
        </w:r>
      </w:p>
    </w:sdtContent>
  </w:sdt>
  <w:p w14:paraId="25243740" w14:textId="77777777" w:rsidR="00201001" w:rsidRDefault="00201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CD79" w14:textId="77777777" w:rsidR="00EB70A7" w:rsidRDefault="00EB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0E8"/>
    <w:multiLevelType w:val="hybridMultilevel"/>
    <w:tmpl w:val="75B40C22"/>
    <w:lvl w:ilvl="0" w:tplc="0922A23C">
      <w:start w:val="3"/>
      <w:numFmt w:val="decimal"/>
      <w:lvlText w:val="%1."/>
      <w:lvlJc w:val="left"/>
      <w:pPr>
        <w:tabs>
          <w:tab w:val="num" w:pos="720"/>
        </w:tabs>
        <w:ind w:left="720" w:hanging="360"/>
      </w:pPr>
      <w:rPr>
        <w:rFonts w:ascii="Times New Roman CYR" w:hAnsi="Times New Roman CY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725BC"/>
    <w:multiLevelType w:val="hybridMultilevel"/>
    <w:tmpl w:val="BC1AB050"/>
    <w:lvl w:ilvl="0" w:tplc="0158EF2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505F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137FD2"/>
    <w:multiLevelType w:val="hybridMultilevel"/>
    <w:tmpl w:val="E81C3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FD2A0F"/>
    <w:multiLevelType w:val="hybridMultilevel"/>
    <w:tmpl w:val="7CD6A876"/>
    <w:lvl w:ilvl="0" w:tplc="4C7EF2E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FE55FD"/>
    <w:multiLevelType w:val="hybridMultilevel"/>
    <w:tmpl w:val="17EC0EBC"/>
    <w:lvl w:ilvl="0" w:tplc="0158EF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6F22EB"/>
    <w:multiLevelType w:val="hybridMultilevel"/>
    <w:tmpl w:val="4CA483D4"/>
    <w:lvl w:ilvl="0" w:tplc="F3D851AA">
      <w:start w:val="3"/>
      <w:numFmt w:val="decimal"/>
      <w:lvlText w:val="%1."/>
      <w:lvlJc w:val="left"/>
      <w:pPr>
        <w:tabs>
          <w:tab w:val="num" w:pos="720"/>
        </w:tabs>
        <w:ind w:left="720" w:hanging="360"/>
      </w:pPr>
      <w:rPr>
        <w:rFonts w:ascii="Times New Roman CYR" w:hAnsi="Times New Roman CY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E7C58"/>
    <w:multiLevelType w:val="hybridMultilevel"/>
    <w:tmpl w:val="3550B846"/>
    <w:lvl w:ilvl="0" w:tplc="0158EF20">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6391945"/>
    <w:multiLevelType w:val="hybridMultilevel"/>
    <w:tmpl w:val="060A2824"/>
    <w:lvl w:ilvl="0" w:tplc="1BBA018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3D002D"/>
    <w:multiLevelType w:val="hybridMultilevel"/>
    <w:tmpl w:val="B5EEE8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4615DC"/>
    <w:multiLevelType w:val="hybridMultilevel"/>
    <w:tmpl w:val="3C969E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8235D"/>
    <w:multiLevelType w:val="hybridMultilevel"/>
    <w:tmpl w:val="B3B0E346"/>
    <w:lvl w:ilvl="0" w:tplc="EFE00AE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2F7978"/>
    <w:multiLevelType w:val="hybridMultilevel"/>
    <w:tmpl w:val="77C6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7565A8"/>
    <w:multiLevelType w:val="hybridMultilevel"/>
    <w:tmpl w:val="895AE7E4"/>
    <w:lvl w:ilvl="0" w:tplc="4A505B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1C2DE4"/>
    <w:multiLevelType w:val="hybridMultilevel"/>
    <w:tmpl w:val="17E85E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27B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713C69"/>
    <w:multiLevelType w:val="hybridMultilevel"/>
    <w:tmpl w:val="B4C69536"/>
    <w:lvl w:ilvl="0" w:tplc="0158EF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E3CE4"/>
    <w:multiLevelType w:val="hybridMultilevel"/>
    <w:tmpl w:val="758A94BC"/>
    <w:lvl w:ilvl="0" w:tplc="899A7A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E727E0"/>
    <w:multiLevelType w:val="hybridMultilevel"/>
    <w:tmpl w:val="4A2627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772CF7"/>
    <w:multiLevelType w:val="hybridMultilevel"/>
    <w:tmpl w:val="ABD0E326"/>
    <w:lvl w:ilvl="0" w:tplc="7444AFF4">
      <w:start w:val="3"/>
      <w:numFmt w:val="decimal"/>
      <w:lvlText w:val="%1."/>
      <w:lvlJc w:val="left"/>
      <w:pPr>
        <w:tabs>
          <w:tab w:val="num" w:pos="720"/>
        </w:tabs>
        <w:ind w:left="720" w:hanging="360"/>
      </w:pPr>
      <w:rPr>
        <w:rFonts w:ascii="Times New Roman CYR" w:hAnsi="Times New Roman CY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AB6393"/>
    <w:multiLevelType w:val="hybridMultilevel"/>
    <w:tmpl w:val="FD14A0A0"/>
    <w:lvl w:ilvl="0" w:tplc="E78CA7BA">
      <w:start w:val="3"/>
      <w:numFmt w:val="decimal"/>
      <w:lvlText w:val="%1."/>
      <w:lvlJc w:val="left"/>
      <w:pPr>
        <w:tabs>
          <w:tab w:val="num" w:pos="720"/>
        </w:tabs>
        <w:ind w:left="720" w:hanging="360"/>
      </w:pPr>
      <w:rPr>
        <w:rFonts w:ascii="Times New Roman CYR" w:hAnsi="Times New Roman CY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E43DD"/>
    <w:multiLevelType w:val="hybridMultilevel"/>
    <w:tmpl w:val="F5B246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EE3D6F"/>
    <w:multiLevelType w:val="hybridMultilevel"/>
    <w:tmpl w:val="1FCE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A5D67"/>
    <w:multiLevelType w:val="hybridMultilevel"/>
    <w:tmpl w:val="C0506C34"/>
    <w:lvl w:ilvl="0" w:tplc="3ABE1AF0">
      <w:start w:val="3"/>
      <w:numFmt w:val="decimal"/>
      <w:lvlText w:val="%1."/>
      <w:lvlJc w:val="left"/>
      <w:pPr>
        <w:tabs>
          <w:tab w:val="num" w:pos="720"/>
        </w:tabs>
        <w:ind w:left="720" w:hanging="360"/>
      </w:pPr>
      <w:rPr>
        <w:rFonts w:ascii="Times New Roman CYR" w:hAnsi="Times New Roman CY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3D0888"/>
    <w:multiLevelType w:val="hybridMultilevel"/>
    <w:tmpl w:val="439061CE"/>
    <w:lvl w:ilvl="0" w:tplc="6C022BD8">
      <w:start w:val="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8425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13"/>
  </w:num>
  <w:num w:numId="3">
    <w:abstractNumId w:val="17"/>
  </w:num>
  <w:num w:numId="4">
    <w:abstractNumId w:val="4"/>
  </w:num>
  <w:num w:numId="5">
    <w:abstractNumId w:val="11"/>
  </w:num>
  <w:num w:numId="6">
    <w:abstractNumId w:val="6"/>
  </w:num>
  <w:num w:numId="7">
    <w:abstractNumId w:val="1"/>
  </w:num>
  <w:num w:numId="8">
    <w:abstractNumId w:val="7"/>
  </w:num>
  <w:num w:numId="9">
    <w:abstractNumId w:val="5"/>
  </w:num>
  <w:num w:numId="10">
    <w:abstractNumId w:val="16"/>
  </w:num>
  <w:num w:numId="11">
    <w:abstractNumId w:val="9"/>
  </w:num>
  <w:num w:numId="12">
    <w:abstractNumId w:val="14"/>
  </w:num>
  <w:num w:numId="13">
    <w:abstractNumId w:val="10"/>
  </w:num>
  <w:num w:numId="14">
    <w:abstractNumId w:val="21"/>
  </w:num>
  <w:num w:numId="15">
    <w:abstractNumId w:val="24"/>
  </w:num>
  <w:num w:numId="16">
    <w:abstractNumId w:val="18"/>
  </w:num>
  <w:num w:numId="17">
    <w:abstractNumId w:val="19"/>
  </w:num>
  <w:num w:numId="18">
    <w:abstractNumId w:val="23"/>
  </w:num>
  <w:num w:numId="19">
    <w:abstractNumId w:val="0"/>
  </w:num>
  <w:num w:numId="20">
    <w:abstractNumId w:val="20"/>
  </w:num>
  <w:num w:numId="21">
    <w:abstractNumId w:val="3"/>
  </w:num>
  <w:num w:numId="22">
    <w:abstractNumId w:val="2"/>
  </w:num>
  <w:num w:numId="23">
    <w:abstractNumId w:val="25"/>
  </w:num>
  <w:num w:numId="24">
    <w:abstractNumId w:val="1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31"/>
    <w:rsid w:val="00012077"/>
    <w:rsid w:val="00012506"/>
    <w:rsid w:val="00020D69"/>
    <w:rsid w:val="0003110D"/>
    <w:rsid w:val="00040ED6"/>
    <w:rsid w:val="00042505"/>
    <w:rsid w:val="00051D3E"/>
    <w:rsid w:val="00057FA6"/>
    <w:rsid w:val="00062144"/>
    <w:rsid w:val="00066A43"/>
    <w:rsid w:val="0006712A"/>
    <w:rsid w:val="000941EA"/>
    <w:rsid w:val="000B33AB"/>
    <w:rsid w:val="000B3FEE"/>
    <w:rsid w:val="000B4616"/>
    <w:rsid w:val="000B4BA5"/>
    <w:rsid w:val="000C3DCA"/>
    <w:rsid w:val="000C4F6A"/>
    <w:rsid w:val="000D11F7"/>
    <w:rsid w:val="000D4E19"/>
    <w:rsid w:val="000D52D1"/>
    <w:rsid w:val="000E6A23"/>
    <w:rsid w:val="000F4731"/>
    <w:rsid w:val="000F7E13"/>
    <w:rsid w:val="00100C33"/>
    <w:rsid w:val="001035CE"/>
    <w:rsid w:val="00120E4C"/>
    <w:rsid w:val="001466F6"/>
    <w:rsid w:val="00155A43"/>
    <w:rsid w:val="00163D90"/>
    <w:rsid w:val="00166408"/>
    <w:rsid w:val="00173515"/>
    <w:rsid w:val="001742C6"/>
    <w:rsid w:val="00180E75"/>
    <w:rsid w:val="00181299"/>
    <w:rsid w:val="00191074"/>
    <w:rsid w:val="00194A73"/>
    <w:rsid w:val="00194B4E"/>
    <w:rsid w:val="001953E6"/>
    <w:rsid w:val="001B152C"/>
    <w:rsid w:val="001B3EBA"/>
    <w:rsid w:val="001D4113"/>
    <w:rsid w:val="001E4C2A"/>
    <w:rsid w:val="001E6385"/>
    <w:rsid w:val="001F0FA4"/>
    <w:rsid w:val="001F60D7"/>
    <w:rsid w:val="00200643"/>
    <w:rsid w:val="00201001"/>
    <w:rsid w:val="002042BC"/>
    <w:rsid w:val="0020614B"/>
    <w:rsid w:val="00211775"/>
    <w:rsid w:val="00212233"/>
    <w:rsid w:val="00225537"/>
    <w:rsid w:val="0023038B"/>
    <w:rsid w:val="00245EC8"/>
    <w:rsid w:val="00252904"/>
    <w:rsid w:val="00261C49"/>
    <w:rsid w:val="00282E6F"/>
    <w:rsid w:val="00285334"/>
    <w:rsid w:val="00295822"/>
    <w:rsid w:val="002A0A18"/>
    <w:rsid w:val="002B57D0"/>
    <w:rsid w:val="002D03A9"/>
    <w:rsid w:val="002D0572"/>
    <w:rsid w:val="002D3C42"/>
    <w:rsid w:val="002E03E7"/>
    <w:rsid w:val="002E0ECD"/>
    <w:rsid w:val="002F4548"/>
    <w:rsid w:val="003048C2"/>
    <w:rsid w:val="003142DA"/>
    <w:rsid w:val="00322552"/>
    <w:rsid w:val="00334775"/>
    <w:rsid w:val="00335DD1"/>
    <w:rsid w:val="0034224C"/>
    <w:rsid w:val="0034354A"/>
    <w:rsid w:val="00345AD0"/>
    <w:rsid w:val="00351BB6"/>
    <w:rsid w:val="00354CE3"/>
    <w:rsid w:val="00355AA2"/>
    <w:rsid w:val="003613D4"/>
    <w:rsid w:val="003650B7"/>
    <w:rsid w:val="00370A53"/>
    <w:rsid w:val="0037739A"/>
    <w:rsid w:val="00382149"/>
    <w:rsid w:val="00390159"/>
    <w:rsid w:val="0039677F"/>
    <w:rsid w:val="00396DC2"/>
    <w:rsid w:val="003A0193"/>
    <w:rsid w:val="003B0EEB"/>
    <w:rsid w:val="003B6081"/>
    <w:rsid w:val="003C4D10"/>
    <w:rsid w:val="003D07D1"/>
    <w:rsid w:val="003D7DB5"/>
    <w:rsid w:val="003E5E8E"/>
    <w:rsid w:val="00410188"/>
    <w:rsid w:val="00413B51"/>
    <w:rsid w:val="00415A0E"/>
    <w:rsid w:val="00427849"/>
    <w:rsid w:val="004374A1"/>
    <w:rsid w:val="00443C32"/>
    <w:rsid w:val="0044483C"/>
    <w:rsid w:val="00466F85"/>
    <w:rsid w:val="00471C93"/>
    <w:rsid w:val="0049493E"/>
    <w:rsid w:val="00496B39"/>
    <w:rsid w:val="004D4E09"/>
    <w:rsid w:val="004D6711"/>
    <w:rsid w:val="004F166E"/>
    <w:rsid w:val="00501D52"/>
    <w:rsid w:val="00504ED0"/>
    <w:rsid w:val="0052560B"/>
    <w:rsid w:val="00533172"/>
    <w:rsid w:val="005543C2"/>
    <w:rsid w:val="00557075"/>
    <w:rsid w:val="0059270C"/>
    <w:rsid w:val="005A14E2"/>
    <w:rsid w:val="005A25B6"/>
    <w:rsid w:val="005A525A"/>
    <w:rsid w:val="005B5081"/>
    <w:rsid w:val="005C72E1"/>
    <w:rsid w:val="005D0CE0"/>
    <w:rsid w:val="005D6934"/>
    <w:rsid w:val="005D69B6"/>
    <w:rsid w:val="005E1977"/>
    <w:rsid w:val="00603A05"/>
    <w:rsid w:val="006139BA"/>
    <w:rsid w:val="0062580B"/>
    <w:rsid w:val="006264F8"/>
    <w:rsid w:val="00635036"/>
    <w:rsid w:val="00635926"/>
    <w:rsid w:val="00642C7D"/>
    <w:rsid w:val="006515B1"/>
    <w:rsid w:val="006652AC"/>
    <w:rsid w:val="00666CCD"/>
    <w:rsid w:val="00671E7A"/>
    <w:rsid w:val="00672ADA"/>
    <w:rsid w:val="0067761E"/>
    <w:rsid w:val="006A3C57"/>
    <w:rsid w:val="006F0C5B"/>
    <w:rsid w:val="006F42AD"/>
    <w:rsid w:val="00705338"/>
    <w:rsid w:val="00716BC4"/>
    <w:rsid w:val="00716F5F"/>
    <w:rsid w:val="007222A6"/>
    <w:rsid w:val="00735C3C"/>
    <w:rsid w:val="0073785E"/>
    <w:rsid w:val="007721E3"/>
    <w:rsid w:val="0078275C"/>
    <w:rsid w:val="00787A01"/>
    <w:rsid w:val="00790459"/>
    <w:rsid w:val="007A13FF"/>
    <w:rsid w:val="007A1B3B"/>
    <w:rsid w:val="007B4AEC"/>
    <w:rsid w:val="007C3F9C"/>
    <w:rsid w:val="007C76B8"/>
    <w:rsid w:val="007D7E3B"/>
    <w:rsid w:val="007F01A5"/>
    <w:rsid w:val="007F3C39"/>
    <w:rsid w:val="008440E9"/>
    <w:rsid w:val="00844467"/>
    <w:rsid w:val="00847F0D"/>
    <w:rsid w:val="008559B3"/>
    <w:rsid w:val="00860161"/>
    <w:rsid w:val="008641D8"/>
    <w:rsid w:val="00865796"/>
    <w:rsid w:val="0088774A"/>
    <w:rsid w:val="00891407"/>
    <w:rsid w:val="0089349C"/>
    <w:rsid w:val="008939E2"/>
    <w:rsid w:val="00894C6D"/>
    <w:rsid w:val="00895B21"/>
    <w:rsid w:val="008A032A"/>
    <w:rsid w:val="008A39E4"/>
    <w:rsid w:val="008B043B"/>
    <w:rsid w:val="008D1E0A"/>
    <w:rsid w:val="008D2A42"/>
    <w:rsid w:val="008F0460"/>
    <w:rsid w:val="00900CDB"/>
    <w:rsid w:val="00911375"/>
    <w:rsid w:val="00916787"/>
    <w:rsid w:val="009234C0"/>
    <w:rsid w:val="00925609"/>
    <w:rsid w:val="009312A2"/>
    <w:rsid w:val="00934413"/>
    <w:rsid w:val="00947E6B"/>
    <w:rsid w:val="00952398"/>
    <w:rsid w:val="00953590"/>
    <w:rsid w:val="00960E81"/>
    <w:rsid w:val="00961A77"/>
    <w:rsid w:val="00967F8A"/>
    <w:rsid w:val="009714CC"/>
    <w:rsid w:val="00972F4C"/>
    <w:rsid w:val="009B171B"/>
    <w:rsid w:val="009C63A0"/>
    <w:rsid w:val="009D1392"/>
    <w:rsid w:val="009D16F2"/>
    <w:rsid w:val="009D4E23"/>
    <w:rsid w:val="009D7036"/>
    <w:rsid w:val="009E7707"/>
    <w:rsid w:val="009F0719"/>
    <w:rsid w:val="009F3D54"/>
    <w:rsid w:val="009F77E2"/>
    <w:rsid w:val="00A046B2"/>
    <w:rsid w:val="00A30B7E"/>
    <w:rsid w:val="00A35D9A"/>
    <w:rsid w:val="00A578F7"/>
    <w:rsid w:val="00A67304"/>
    <w:rsid w:val="00A80BCC"/>
    <w:rsid w:val="00A81C10"/>
    <w:rsid w:val="00A81C6C"/>
    <w:rsid w:val="00A86FB0"/>
    <w:rsid w:val="00A913D6"/>
    <w:rsid w:val="00A93DDD"/>
    <w:rsid w:val="00AA6A17"/>
    <w:rsid w:val="00AA79F3"/>
    <w:rsid w:val="00AB03A1"/>
    <w:rsid w:val="00AB1A04"/>
    <w:rsid w:val="00AB78B5"/>
    <w:rsid w:val="00AE045C"/>
    <w:rsid w:val="00AE25B9"/>
    <w:rsid w:val="00AF0176"/>
    <w:rsid w:val="00B00F56"/>
    <w:rsid w:val="00B41BBC"/>
    <w:rsid w:val="00B41F00"/>
    <w:rsid w:val="00B459D7"/>
    <w:rsid w:val="00B63ED6"/>
    <w:rsid w:val="00B64118"/>
    <w:rsid w:val="00B659B8"/>
    <w:rsid w:val="00B90499"/>
    <w:rsid w:val="00BA1D88"/>
    <w:rsid w:val="00BB087D"/>
    <w:rsid w:val="00BB0980"/>
    <w:rsid w:val="00BB5D81"/>
    <w:rsid w:val="00BC38F5"/>
    <w:rsid w:val="00BC3A81"/>
    <w:rsid w:val="00BC6C4C"/>
    <w:rsid w:val="00BD53CB"/>
    <w:rsid w:val="00BE2924"/>
    <w:rsid w:val="00BE39EE"/>
    <w:rsid w:val="00C01EFA"/>
    <w:rsid w:val="00C07298"/>
    <w:rsid w:val="00C32847"/>
    <w:rsid w:val="00C40A0A"/>
    <w:rsid w:val="00C46A56"/>
    <w:rsid w:val="00C47892"/>
    <w:rsid w:val="00C5219A"/>
    <w:rsid w:val="00C64649"/>
    <w:rsid w:val="00C67E01"/>
    <w:rsid w:val="00C71A35"/>
    <w:rsid w:val="00C758F5"/>
    <w:rsid w:val="00C863D1"/>
    <w:rsid w:val="00C87FBA"/>
    <w:rsid w:val="00C92CA8"/>
    <w:rsid w:val="00C96D9D"/>
    <w:rsid w:val="00C97C71"/>
    <w:rsid w:val="00CA0DB0"/>
    <w:rsid w:val="00CA66C5"/>
    <w:rsid w:val="00CB435E"/>
    <w:rsid w:val="00CD427F"/>
    <w:rsid w:val="00CE36DC"/>
    <w:rsid w:val="00CF20FA"/>
    <w:rsid w:val="00D1173C"/>
    <w:rsid w:val="00D17CF1"/>
    <w:rsid w:val="00D6078F"/>
    <w:rsid w:val="00D6240C"/>
    <w:rsid w:val="00D75C0E"/>
    <w:rsid w:val="00D96101"/>
    <w:rsid w:val="00DB2925"/>
    <w:rsid w:val="00DE1628"/>
    <w:rsid w:val="00DE19CD"/>
    <w:rsid w:val="00DE2802"/>
    <w:rsid w:val="00DF2D46"/>
    <w:rsid w:val="00E378A1"/>
    <w:rsid w:val="00E502F2"/>
    <w:rsid w:val="00E50A8A"/>
    <w:rsid w:val="00E61716"/>
    <w:rsid w:val="00E64FCB"/>
    <w:rsid w:val="00E67FCC"/>
    <w:rsid w:val="00E824E2"/>
    <w:rsid w:val="00E9128E"/>
    <w:rsid w:val="00E9699D"/>
    <w:rsid w:val="00EB09BB"/>
    <w:rsid w:val="00EB0EDF"/>
    <w:rsid w:val="00EB29C4"/>
    <w:rsid w:val="00EB573A"/>
    <w:rsid w:val="00EB70A7"/>
    <w:rsid w:val="00ED2F10"/>
    <w:rsid w:val="00EE6623"/>
    <w:rsid w:val="00EE7431"/>
    <w:rsid w:val="00EE75B8"/>
    <w:rsid w:val="00EF0692"/>
    <w:rsid w:val="00F02538"/>
    <w:rsid w:val="00F04A8B"/>
    <w:rsid w:val="00F110B5"/>
    <w:rsid w:val="00F13D58"/>
    <w:rsid w:val="00F14E4C"/>
    <w:rsid w:val="00F35782"/>
    <w:rsid w:val="00F362E2"/>
    <w:rsid w:val="00F37C85"/>
    <w:rsid w:val="00F40FFF"/>
    <w:rsid w:val="00F413FF"/>
    <w:rsid w:val="00F606D0"/>
    <w:rsid w:val="00F623D7"/>
    <w:rsid w:val="00F66FC2"/>
    <w:rsid w:val="00F75AAD"/>
    <w:rsid w:val="00F85DDE"/>
    <w:rsid w:val="00FA598C"/>
    <w:rsid w:val="00FB0FD9"/>
    <w:rsid w:val="00FB7681"/>
    <w:rsid w:val="00FC737A"/>
    <w:rsid w:val="00FD3FE2"/>
    <w:rsid w:val="00FD5360"/>
    <w:rsid w:val="00FF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C244FA"/>
  <w15:docId w15:val="{FDF26816-CE08-4FB7-89B0-48500E2E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731"/>
    <w:pPr>
      <w:widowControl w:val="0"/>
      <w:autoSpaceDE w:val="0"/>
      <w:autoSpaceDN w:val="0"/>
      <w:adjustRightInd w:val="0"/>
    </w:pPr>
    <w:rPr>
      <w:rFonts w:ascii="Times New Roman CYR" w:hAnsi="Times New Roman CYR"/>
      <w:sz w:val="24"/>
      <w:szCs w:val="24"/>
    </w:rPr>
  </w:style>
  <w:style w:type="paragraph" w:styleId="Heading7">
    <w:name w:val="heading 7"/>
    <w:basedOn w:val="Normal"/>
    <w:next w:val="Normal"/>
    <w:qFormat/>
    <w:rsid w:val="000F4731"/>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F4731"/>
    <w:pPr>
      <w:ind w:left="720" w:hanging="360"/>
    </w:pPr>
  </w:style>
  <w:style w:type="paragraph" w:styleId="List3">
    <w:name w:val="List 3"/>
    <w:basedOn w:val="Normal"/>
    <w:rsid w:val="000F4731"/>
    <w:pPr>
      <w:ind w:left="1080" w:hanging="360"/>
    </w:pPr>
  </w:style>
  <w:style w:type="paragraph" w:styleId="BodyText">
    <w:name w:val="Body Text"/>
    <w:basedOn w:val="Normal"/>
    <w:rsid w:val="000F4731"/>
    <w:pPr>
      <w:spacing w:after="120"/>
    </w:pPr>
  </w:style>
  <w:style w:type="paragraph" w:styleId="BodyTextFirstIndent">
    <w:name w:val="Body Text First Indent"/>
    <w:basedOn w:val="BodyText"/>
    <w:rsid w:val="000F4731"/>
    <w:pPr>
      <w:ind w:firstLine="210"/>
    </w:pPr>
  </w:style>
  <w:style w:type="paragraph" w:styleId="NormalWeb">
    <w:name w:val="Normal (Web)"/>
    <w:basedOn w:val="Normal"/>
    <w:rsid w:val="002042BC"/>
    <w:pPr>
      <w:widowControl/>
      <w:autoSpaceDE/>
      <w:autoSpaceDN/>
      <w:adjustRightInd/>
      <w:spacing w:before="100" w:beforeAutospacing="1" w:after="100" w:afterAutospacing="1"/>
    </w:pPr>
    <w:rPr>
      <w:rFonts w:ascii="Times New Roman" w:hAnsi="Times New Roman"/>
    </w:rPr>
  </w:style>
  <w:style w:type="character" w:styleId="Hyperlink">
    <w:name w:val="Hyperlink"/>
    <w:basedOn w:val="DefaultParagraphFont"/>
    <w:rsid w:val="00A81C10"/>
    <w:rPr>
      <w:color w:val="0000FF"/>
      <w:u w:val="single"/>
    </w:rPr>
  </w:style>
  <w:style w:type="paragraph" w:styleId="ListParagraph">
    <w:name w:val="List Paragraph"/>
    <w:basedOn w:val="Normal"/>
    <w:uiPriority w:val="34"/>
    <w:qFormat/>
    <w:rsid w:val="006515B1"/>
    <w:pPr>
      <w:ind w:left="720"/>
    </w:pPr>
  </w:style>
  <w:style w:type="paragraph" w:styleId="BalloonText">
    <w:name w:val="Balloon Text"/>
    <w:basedOn w:val="Normal"/>
    <w:link w:val="BalloonTextChar"/>
    <w:rsid w:val="00BB087D"/>
    <w:rPr>
      <w:rFonts w:ascii="Tahoma" w:hAnsi="Tahoma" w:cs="Tahoma"/>
      <w:sz w:val="16"/>
      <w:szCs w:val="16"/>
    </w:rPr>
  </w:style>
  <w:style w:type="character" w:customStyle="1" w:styleId="BalloonTextChar">
    <w:name w:val="Balloon Text Char"/>
    <w:basedOn w:val="DefaultParagraphFont"/>
    <w:link w:val="BalloonText"/>
    <w:rsid w:val="00BB087D"/>
    <w:rPr>
      <w:rFonts w:ascii="Tahoma" w:hAnsi="Tahoma" w:cs="Tahoma"/>
      <w:sz w:val="16"/>
      <w:szCs w:val="16"/>
    </w:rPr>
  </w:style>
  <w:style w:type="paragraph" w:styleId="Header">
    <w:name w:val="header"/>
    <w:basedOn w:val="Normal"/>
    <w:link w:val="HeaderChar"/>
    <w:uiPriority w:val="99"/>
    <w:rsid w:val="000D11F7"/>
    <w:pPr>
      <w:tabs>
        <w:tab w:val="center" w:pos="4680"/>
        <w:tab w:val="right" w:pos="9360"/>
      </w:tabs>
    </w:pPr>
  </w:style>
  <w:style w:type="character" w:customStyle="1" w:styleId="HeaderChar">
    <w:name w:val="Header Char"/>
    <w:basedOn w:val="DefaultParagraphFont"/>
    <w:link w:val="Header"/>
    <w:uiPriority w:val="99"/>
    <w:rsid w:val="000D11F7"/>
    <w:rPr>
      <w:rFonts w:ascii="Times New Roman CYR" w:hAnsi="Times New Roman CYR"/>
      <w:sz w:val="24"/>
      <w:szCs w:val="24"/>
    </w:rPr>
  </w:style>
  <w:style w:type="paragraph" w:styleId="Footer">
    <w:name w:val="footer"/>
    <w:basedOn w:val="Normal"/>
    <w:link w:val="FooterChar"/>
    <w:rsid w:val="000D11F7"/>
    <w:pPr>
      <w:tabs>
        <w:tab w:val="center" w:pos="4680"/>
        <w:tab w:val="right" w:pos="9360"/>
      </w:tabs>
    </w:pPr>
  </w:style>
  <w:style w:type="character" w:customStyle="1" w:styleId="FooterChar">
    <w:name w:val="Footer Char"/>
    <w:basedOn w:val="DefaultParagraphFont"/>
    <w:link w:val="Footer"/>
    <w:rsid w:val="000D11F7"/>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ckblick.com" TargetMode="External"/><Relationship Id="rId18" Type="http://schemas.openxmlformats.org/officeDocument/2006/relationships/hyperlink" Target="http://www.ulin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delovio@nevadaculture.org" TargetMode="External"/><Relationship Id="rId17" Type="http://schemas.openxmlformats.org/officeDocument/2006/relationships/hyperlink" Target="http://masterpak-usa.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olingermetaledg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ctions.paleo.amnh.org/11/catalog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aylord.com" TargetMode="External"/><Relationship Id="rId23" Type="http://schemas.openxmlformats.org/officeDocument/2006/relationships/footer" Target="footer2.xml"/><Relationship Id="rId10" Type="http://schemas.openxmlformats.org/officeDocument/2006/relationships/hyperlink" Target="http://collections.paleo.amnh.org/tools-and-resources/glossary/" TargetMode="External"/><Relationship Id="rId19" Type="http://schemas.openxmlformats.org/officeDocument/2006/relationships/hyperlink" Target="http://www.universityproduct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resources.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7EF3D-0A70-4385-8E33-F334CB4C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2099</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Curation Checklist</vt:lpstr>
    </vt:vector>
  </TitlesOfParts>
  <Company>Department of Cultural Affairs</Company>
  <LinksUpToDate>false</LinksUpToDate>
  <CharactersWithSpaces>14136</CharactersWithSpaces>
  <SharedDoc>false</SharedDoc>
  <HLinks>
    <vt:vector size="36" baseType="variant">
      <vt:variant>
        <vt:i4>2424866</vt:i4>
      </vt:variant>
      <vt:variant>
        <vt:i4>15</vt:i4>
      </vt:variant>
      <vt:variant>
        <vt:i4>0</vt:i4>
      </vt:variant>
      <vt:variant>
        <vt:i4>5</vt:i4>
      </vt:variant>
      <vt:variant>
        <vt:lpwstr>http://www.universityproducts.com/</vt:lpwstr>
      </vt:variant>
      <vt:variant>
        <vt:lpwstr/>
      </vt:variant>
      <vt:variant>
        <vt:i4>6029331</vt:i4>
      </vt:variant>
      <vt:variant>
        <vt:i4>12</vt:i4>
      </vt:variant>
      <vt:variant>
        <vt:i4>0</vt:i4>
      </vt:variant>
      <vt:variant>
        <vt:i4>5</vt:i4>
      </vt:variant>
      <vt:variant>
        <vt:lpwstr>http://www.uline.com/</vt:lpwstr>
      </vt:variant>
      <vt:variant>
        <vt:lpwstr/>
      </vt:variant>
      <vt:variant>
        <vt:i4>2359348</vt:i4>
      </vt:variant>
      <vt:variant>
        <vt:i4>9</vt:i4>
      </vt:variant>
      <vt:variant>
        <vt:i4>0</vt:i4>
      </vt:variant>
      <vt:variant>
        <vt:i4>5</vt:i4>
      </vt:variant>
      <vt:variant>
        <vt:lpwstr>http://www.lightimpressionsdirect.com/</vt:lpwstr>
      </vt:variant>
      <vt:variant>
        <vt:lpwstr/>
      </vt:variant>
      <vt:variant>
        <vt:i4>6160388</vt:i4>
      </vt:variant>
      <vt:variant>
        <vt:i4>6</vt:i4>
      </vt:variant>
      <vt:variant>
        <vt:i4>0</vt:i4>
      </vt:variant>
      <vt:variant>
        <vt:i4>5</vt:i4>
      </vt:variant>
      <vt:variant>
        <vt:lpwstr>http://www.holingermetaledge.com/</vt:lpwstr>
      </vt:variant>
      <vt:variant>
        <vt:lpwstr/>
      </vt:variant>
      <vt:variant>
        <vt:i4>3145838</vt:i4>
      </vt:variant>
      <vt:variant>
        <vt:i4>3</vt:i4>
      </vt:variant>
      <vt:variant>
        <vt:i4>0</vt:i4>
      </vt:variant>
      <vt:variant>
        <vt:i4>5</vt:i4>
      </vt:variant>
      <vt:variant>
        <vt:lpwstr>http://www.gaylord.com/</vt:lpwstr>
      </vt:variant>
      <vt:variant>
        <vt:lpwstr/>
      </vt:variant>
      <vt:variant>
        <vt:i4>4456452</vt:i4>
      </vt:variant>
      <vt:variant>
        <vt:i4>0</vt:i4>
      </vt:variant>
      <vt:variant>
        <vt:i4>0</vt:i4>
      </vt:variant>
      <vt:variant>
        <vt:i4>5</vt:i4>
      </vt:variant>
      <vt:variant>
        <vt:lpwstr>http://www.conservationresources.com/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Curation Checklist</dc:title>
  <dc:creator>rkmalloy</dc:creator>
  <cp:lastModifiedBy>Rachel Delovio</cp:lastModifiedBy>
  <cp:revision>19</cp:revision>
  <cp:lastPrinted>2015-04-08T23:17:00Z</cp:lastPrinted>
  <dcterms:created xsi:type="dcterms:W3CDTF">2020-09-03T20:07:00Z</dcterms:created>
  <dcterms:modified xsi:type="dcterms:W3CDTF">2021-02-04T20:46:00Z</dcterms:modified>
</cp:coreProperties>
</file>